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D2" w:rsidRDefault="00A73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D2" w:rsidRDefault="00A733D2">
      <w:pPr>
        <w:pStyle w:val="ConsPlusTitle"/>
        <w:widowControl/>
        <w:jc w:val="center"/>
        <w:outlineLvl w:val="0"/>
      </w:pPr>
      <w:r>
        <w:t>ПРАВИТЕЛЬСТВО МОСКВЫ</w:t>
      </w:r>
    </w:p>
    <w:p w:rsidR="00A733D2" w:rsidRDefault="00A733D2">
      <w:pPr>
        <w:pStyle w:val="ConsPlusTitle"/>
        <w:widowControl/>
        <w:jc w:val="center"/>
      </w:pPr>
    </w:p>
    <w:p w:rsidR="00A733D2" w:rsidRDefault="00A733D2">
      <w:pPr>
        <w:pStyle w:val="ConsPlusTitle"/>
        <w:widowControl/>
        <w:jc w:val="center"/>
      </w:pPr>
      <w:r>
        <w:t>РЕГИОНАЛЬНАЯ ЭНЕРГЕТИЧЕСКАЯ КОМИССИЯ ГОРОДА МОСКВЫ</w:t>
      </w:r>
    </w:p>
    <w:p w:rsidR="00A733D2" w:rsidRDefault="00A733D2">
      <w:pPr>
        <w:pStyle w:val="ConsPlusTitle"/>
        <w:widowControl/>
        <w:jc w:val="center"/>
      </w:pPr>
    </w:p>
    <w:p w:rsidR="00A733D2" w:rsidRDefault="00A733D2">
      <w:pPr>
        <w:pStyle w:val="ConsPlusTitle"/>
        <w:widowControl/>
        <w:jc w:val="center"/>
      </w:pPr>
      <w:r>
        <w:t>ПОСТАНОВЛЕНИЕ</w:t>
      </w:r>
    </w:p>
    <w:p w:rsidR="00A733D2" w:rsidRDefault="00A733D2">
      <w:pPr>
        <w:pStyle w:val="ConsPlusTitle"/>
        <w:widowControl/>
        <w:jc w:val="center"/>
      </w:pPr>
      <w:r>
        <w:t>от 30 января 2012 г. N 7</w:t>
      </w:r>
    </w:p>
    <w:p w:rsidR="00A733D2" w:rsidRDefault="00A733D2">
      <w:pPr>
        <w:pStyle w:val="ConsPlusTitle"/>
        <w:widowControl/>
        <w:jc w:val="center"/>
      </w:pPr>
    </w:p>
    <w:p w:rsidR="00A733D2" w:rsidRDefault="00A733D2">
      <w:pPr>
        <w:pStyle w:val="ConsPlusTitle"/>
        <w:widowControl/>
        <w:jc w:val="center"/>
      </w:pPr>
      <w:r>
        <w:t>О ВНЕСЕНИИ ИЗМЕНЕНИЙ В ПОСТАНОВЛЕНИЕ РЭК МОСКВЫ</w:t>
      </w:r>
    </w:p>
    <w:p w:rsidR="00A733D2" w:rsidRDefault="00A733D2">
      <w:pPr>
        <w:pStyle w:val="ConsPlusTitle"/>
        <w:widowControl/>
        <w:jc w:val="center"/>
      </w:pPr>
      <w:r>
        <w:t>ОТ 26 ДЕКАБРЯ 2011 Г. N 165/1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D2" w:rsidRDefault="00A73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допущенными техническими ошибками и 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Правил государственного регулирования и применения тарифов на электрическую и тепловую энергию в Российской Федерации, утвержденных постановлением Правительства Российской Федерации от 26 февраля 2004 г. N 109, Региональная энергетическая комиссия города Москвы постановляет: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изменения в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РЭК Москвы от 26 декабря 2011 г. N 165/1 "Об установлении (единых) котловых тарифов на услуги по передаче электрической энергии, оказываемые электросетевыми (энергоснабжающими) организациями потребителям города Москвы в 2012 году":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hyperlink r:id="rId6" w:history="1">
        <w:r>
          <w:rPr>
            <w:rFonts w:ascii="Calibri" w:hAnsi="Calibri" w:cs="Calibri"/>
            <w:color w:val="0000FF"/>
          </w:rPr>
          <w:t>Приложение 1</w:t>
        </w:r>
      </w:hyperlink>
      <w:r>
        <w:rPr>
          <w:rFonts w:ascii="Calibri" w:hAnsi="Calibri" w:cs="Calibri"/>
        </w:rPr>
        <w:t xml:space="preserve"> к постановлению изложить в редакции согласно </w:t>
      </w:r>
      <w:hyperlink r:id="rId7" w:history="1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настоящему постановлению.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hyperlink r:id="rId8" w:history="1">
        <w:r>
          <w:rPr>
            <w:rFonts w:ascii="Calibri" w:hAnsi="Calibri" w:cs="Calibri"/>
            <w:color w:val="0000FF"/>
          </w:rPr>
          <w:t>Приложение 2</w:t>
        </w:r>
      </w:hyperlink>
      <w:r>
        <w:rPr>
          <w:rFonts w:ascii="Calibri" w:hAnsi="Calibri" w:cs="Calibri"/>
        </w:rPr>
        <w:t xml:space="preserve"> к постановлению изложить в редакции согласно </w:t>
      </w:r>
      <w:hyperlink r:id="rId9" w:history="1">
        <w:r>
          <w:rPr>
            <w:rFonts w:ascii="Calibri" w:hAnsi="Calibri" w:cs="Calibri"/>
            <w:color w:val="0000FF"/>
          </w:rPr>
          <w:t>приложению 2</w:t>
        </w:r>
      </w:hyperlink>
      <w:r>
        <w:rPr>
          <w:rFonts w:ascii="Calibri" w:hAnsi="Calibri" w:cs="Calibri"/>
        </w:rPr>
        <w:t xml:space="preserve"> к настоящему постановлению.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В </w:t>
      </w:r>
      <w:hyperlink r:id="rId10" w:history="1">
        <w:proofErr w:type="gramStart"/>
        <w:r>
          <w:rPr>
            <w:rFonts w:ascii="Calibri" w:hAnsi="Calibri" w:cs="Calibri"/>
            <w:color w:val="0000FF"/>
          </w:rPr>
          <w:t>пункте</w:t>
        </w:r>
        <w:proofErr w:type="gramEnd"/>
        <w:r>
          <w:rPr>
            <w:rFonts w:ascii="Calibri" w:hAnsi="Calibri" w:cs="Calibri"/>
            <w:color w:val="0000FF"/>
          </w:rPr>
          <w:t xml:space="preserve"> 46 таблицы</w:t>
        </w:r>
      </w:hyperlink>
      <w:r>
        <w:rPr>
          <w:rFonts w:ascii="Calibri" w:hAnsi="Calibri" w:cs="Calibri"/>
        </w:rPr>
        <w:t xml:space="preserve"> приложения 4 к постановлению слова "ООО "Энергии и технологии" заменить словами "ООО "Энергии Технологии".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В </w:t>
      </w:r>
      <w:hyperlink r:id="rId11" w:history="1">
        <w:proofErr w:type="gramStart"/>
        <w:r>
          <w:rPr>
            <w:rFonts w:ascii="Calibri" w:hAnsi="Calibri" w:cs="Calibri"/>
            <w:color w:val="0000FF"/>
          </w:rPr>
          <w:t>пункте</w:t>
        </w:r>
        <w:proofErr w:type="gramEnd"/>
        <w:r>
          <w:rPr>
            <w:rFonts w:ascii="Calibri" w:hAnsi="Calibri" w:cs="Calibri"/>
            <w:color w:val="0000FF"/>
          </w:rPr>
          <w:t xml:space="preserve"> 52 таблицы</w:t>
        </w:r>
      </w:hyperlink>
      <w:r>
        <w:rPr>
          <w:rFonts w:ascii="Calibri" w:hAnsi="Calibri" w:cs="Calibri"/>
        </w:rPr>
        <w:t xml:space="preserve"> приложения 4 к постановлению слова "ОАО "ЭСК "СИТИ" изложить в редакции "ООО "ЭСК "СИТИ".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</w:t>
      </w:r>
      <w:hyperlink r:id="rId12" w:history="1">
        <w:r>
          <w:rPr>
            <w:rFonts w:ascii="Calibri" w:hAnsi="Calibri" w:cs="Calibri"/>
            <w:color w:val="0000FF"/>
          </w:rPr>
          <w:t>Пункты 52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53 таблицы</w:t>
        </w:r>
      </w:hyperlink>
      <w:r>
        <w:rPr>
          <w:rFonts w:ascii="Calibri" w:hAnsi="Calibri" w:cs="Calibri"/>
        </w:rPr>
        <w:t xml:space="preserve"> приложения 4 к постановлению считать соответственно пунктами 51 и 52.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В </w:t>
      </w:r>
      <w:proofErr w:type="gramStart"/>
      <w:r>
        <w:rPr>
          <w:rFonts w:ascii="Calibri" w:hAnsi="Calibri" w:cs="Calibri"/>
        </w:rPr>
        <w:t>приложении</w:t>
      </w:r>
      <w:proofErr w:type="gramEnd"/>
      <w:r>
        <w:rPr>
          <w:rFonts w:ascii="Calibri" w:hAnsi="Calibri" w:cs="Calibri"/>
        </w:rPr>
        <w:t xml:space="preserve"> 5 к постановлению </w:t>
      </w:r>
      <w:hyperlink r:id="rId14" w:history="1">
        <w:r>
          <w:rPr>
            <w:rFonts w:ascii="Calibri" w:hAnsi="Calibri" w:cs="Calibri"/>
            <w:color w:val="0000FF"/>
          </w:rPr>
          <w:t>заголовок</w:t>
        </w:r>
      </w:hyperlink>
      <w:r>
        <w:rPr>
          <w:rFonts w:ascii="Calibri" w:hAnsi="Calibri" w:cs="Calibri"/>
        </w:rPr>
        <w:t xml:space="preserve"> таблицы изложить в следующей редакции: "НВВ сетевых организаций на долгосрочный период регулирования (без учета оплаты потерь) (для организаций, применяющих метод доходности инвестированного капитала (RAB) при расчете тарифов на услуги по передаче электрической энергии)".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 Шаронов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A733D2" w:rsidSect="00CA0F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РЭК Москвы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января 2012 г. N 7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РЭК Москвы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декабря 2011 г. N 165/1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3D2" w:rsidRDefault="00A733D2">
      <w:pPr>
        <w:pStyle w:val="ConsPlusTitle"/>
        <w:widowControl/>
        <w:jc w:val="center"/>
      </w:pPr>
      <w:r>
        <w:t>ЕДИНЫЕ (КОТЛОВЫЕ) ТАРИФЫ</w:t>
      </w:r>
    </w:p>
    <w:p w:rsidR="00A733D2" w:rsidRDefault="00A733D2">
      <w:pPr>
        <w:pStyle w:val="ConsPlusTitle"/>
        <w:widowControl/>
        <w:jc w:val="center"/>
      </w:pPr>
      <w:r>
        <w:t>НА УСЛУГИ ПО ПЕРЕДАЧЕ ЭЛЕКТРИЧЕСКОЙ ЭНЕРГИИ</w:t>
      </w:r>
    </w:p>
    <w:p w:rsidR="00A733D2" w:rsidRDefault="00A733D2">
      <w:pPr>
        <w:pStyle w:val="ConsPlusTitle"/>
        <w:widowControl/>
        <w:jc w:val="center"/>
      </w:pPr>
      <w:r>
        <w:t>ПО СЕТЯМ СУБЪЕКТА РОССИЙСКОЙ ФЕДЕРАЦИИ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375"/>
        <w:gridCol w:w="2025"/>
        <w:gridCol w:w="1620"/>
        <w:gridCol w:w="1620"/>
        <w:gridCol w:w="1620"/>
        <w:gridCol w:w="1620"/>
      </w:tblGrid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/п 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Показатель        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Единицы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измерения     </w:t>
            </w:r>
          </w:p>
        </w:tc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Диапазоны напряжения                    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ВН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СН-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СН-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II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НН  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   </w:t>
            </w:r>
          </w:p>
        </w:tc>
        <w:tc>
          <w:tcPr>
            <w:tcW w:w="11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Население и приравненные к нему категории потребителей (тарифы указываются без НДС)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Одноставочный тариф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руб./МВтч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1231,99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1231,99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1231,99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1231,99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II  </w:t>
            </w:r>
          </w:p>
        </w:tc>
        <w:tc>
          <w:tcPr>
            <w:tcW w:w="11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потребители (тарифы указываются без НДС)                                 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Одноставочный тариф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руб./МВтч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840,150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1533,62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1535,13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2225,42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11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Двухставочный тариф                                                             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2.1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Ставка на содержание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электрических сетей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руб./МВт мес.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392565,93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610470,15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643409,68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791580,75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2.2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Ставка за оплату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технологического расхода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(потерь) в электрических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сетях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руб./МВтч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51,77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70,72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133,85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325,42 </w:t>
            </w:r>
          </w:p>
        </w:tc>
      </w:tr>
    </w:tbl>
    <w:p w:rsidR="00A733D2" w:rsidRDefault="00A733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3D2" w:rsidRDefault="00A733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3D2" w:rsidRDefault="00A733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3D2" w:rsidRDefault="00A733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3D2" w:rsidRDefault="00A733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РЭК Москвы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30 января 2012 г. N 7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РЭК Москвы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декабря 2011 г. 165/1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3D2" w:rsidRDefault="00A733D2">
      <w:pPr>
        <w:pStyle w:val="ConsPlusTitle"/>
        <w:widowControl/>
        <w:jc w:val="center"/>
      </w:pPr>
      <w:r>
        <w:t xml:space="preserve">ДОЛГОСРОЧНЫЕ ПАРАМЕТРЫ РЕГУЛИРОВАНИЯ ДЛЯ </w:t>
      </w:r>
      <w:proofErr w:type="gramStart"/>
      <w:r>
        <w:t>ТЕРРИТОРИАЛЬНЫХ</w:t>
      </w:r>
      <w:proofErr w:type="gramEnd"/>
    </w:p>
    <w:p w:rsidR="00A733D2" w:rsidRDefault="00A733D2">
      <w:pPr>
        <w:pStyle w:val="ConsPlusTitle"/>
        <w:widowControl/>
        <w:jc w:val="center"/>
      </w:pPr>
      <w:r>
        <w:t xml:space="preserve">СЕТЕВЫХ ОРГАНИЗАЦИЙ, В </w:t>
      </w:r>
      <w:proofErr w:type="gramStart"/>
      <w:r>
        <w:t>ОТНОШЕНИИ</w:t>
      </w:r>
      <w:proofErr w:type="gramEnd"/>
      <w:r>
        <w:t xml:space="preserve"> КОТОРЫХ ТАРИФЫ НА УСЛУГИ</w:t>
      </w:r>
    </w:p>
    <w:p w:rsidR="00A733D2" w:rsidRDefault="00A733D2">
      <w:pPr>
        <w:pStyle w:val="ConsPlusTitle"/>
        <w:widowControl/>
        <w:jc w:val="center"/>
      </w:pPr>
      <w:r>
        <w:t>ПО ПЕРЕДАЧЕ ЭЛЕКТРИЧЕСКОЙ ЭНЕРГИИ УСТАНАВЛИВАЮТСЯ НА ОСНОВЕ</w:t>
      </w:r>
    </w:p>
    <w:p w:rsidR="00A733D2" w:rsidRDefault="00A733D2">
      <w:pPr>
        <w:pStyle w:val="ConsPlusTitle"/>
        <w:widowControl/>
        <w:jc w:val="center"/>
      </w:pPr>
      <w:r>
        <w:t>ДОЛГОСРОЧНЫХ ПАРАМЕТРОВ РЕГУЛИРОВАНИЯ ДЕЯТЕЛЬНОСТИ</w:t>
      </w:r>
    </w:p>
    <w:p w:rsidR="00A733D2" w:rsidRDefault="00A733D2">
      <w:pPr>
        <w:pStyle w:val="ConsPlusTitle"/>
        <w:widowControl/>
        <w:jc w:val="center"/>
      </w:pPr>
      <w:r>
        <w:t>ТЕРРИТОРИАЛЬНЫХ СЕТЕВЫХ ОРГАНИЗАЦИЙ</w:t>
      </w:r>
    </w:p>
    <w:p w:rsidR="00A733D2" w:rsidRDefault="00A73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810"/>
        <w:gridCol w:w="2025"/>
        <w:gridCol w:w="2025"/>
        <w:gridCol w:w="2025"/>
        <w:gridCol w:w="2025"/>
      </w:tblGrid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сетевой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субъекте Российской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Годы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Базовый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уровень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подконтрольных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расходов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Индекс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эффективности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подконтрольных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расходов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Коэффициент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эластичности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подконтрольных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расходов по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количеству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активов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Максимальная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возможная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корректировка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необходимой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валовой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выручки,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осуществляемая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учетом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достижения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установленного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уровня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надежности 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качества услуг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млн. руб.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%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%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%      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ОАО "Тушинский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машиностроительный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завод"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8,92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9,13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9,31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ООО "Генеральная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Сбытовая Компания"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58,01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59,39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60,51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ООО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"Каскад-Энергосеть"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205,40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210,27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214,24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МГУП "Мосводоканал"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7,50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7,68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7,83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ЗАО "Энергосервис"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31,70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32,45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33,06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ООО "Трансэнерго"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50,32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51,51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52,49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ООО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"Нагатино-Энергосеть"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30,51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31,24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31,83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ООО "Комплексный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энергетический сервис"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64,73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66,27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67,52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ЗАО "Объединенная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электросетевая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компания"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206,00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210,89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214,87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ООО "Объединенные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Энергосистемы"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200,00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204,75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208,61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ООО "Энерготранзит"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30,67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31,40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31,989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ГУП "ЭВАЖД"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59,08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60,48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61,62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ООО "ВПК - Сооружение"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11,66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11,93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12,16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ОАО "Аэропорт Внуково"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16,70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17,09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17,41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ОАО "ДУКС"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6,23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6,38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6,50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ОАО "ЗВИ"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6,30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6,45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6,58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ОАО "Карачаровский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механический завод"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3,05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3,12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3,18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ОАО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"Машиностроительный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завод "Маяк"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4,85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4,97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5,06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ЗАО "Микояновский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мясокомбинат"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6,12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6,26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6,33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ОАО "Оборонэнерго"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100,48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102,87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104,81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ОАО "Энергокомплекс"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5555,87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5687,83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5795,18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ОАО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"Газпромнефть-МНПЗ"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14,71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15,06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15,35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ЗАО "Московский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Прожекторный Завод"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10,50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10,75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10,95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ГУП "Моссвет"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58,99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60,40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61,54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ОАО "Научно-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исследовательский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центр электронной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вычислительной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техники"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13,22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13,53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13,79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ОАО "Олимпийский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 "Лужники"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3,43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3,51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3,58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ООО "Люкс Текнолоджи"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15,25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15,62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15,91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ЗАО "Управление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технической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эксплуатации ВВЦ"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30,98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31,71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32,31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Октябрьская дирекция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энергообеспечению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Трансэнерго - филиала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ОАО "РЖД"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2,66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2,72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2,77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Московская дирекция 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энергообеспечению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Трансэнерго - филиала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ОАО "РЖД"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26,68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27,31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27,83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ООО Инвестиционн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проектная группа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"СИНЭФ"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244,02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249,82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254,53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ЗАО "ТВЭЛ-ИНВЕС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Т-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ТЕХНОЛОДЖИ"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10,65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10,91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11,11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ООО "КИТ-Инженерн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сетевая компания"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15,95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16,32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16,63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ООО "Энергоблок"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255,22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261,29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266,22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Казенное предприятие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"Московская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энергетическая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дирекция"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2,61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2,67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2,72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ОАО "НИИЭС"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1,24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1,27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1,29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ООО "Сетьэнерготранс"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32,55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33,32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33,95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ООО "Инжсетьэнерго"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63,30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64,80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66,03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ООО "Фирма "Дельта-1"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5,19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5,31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5,41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ООО "ПРОТЕЛ"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106,68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109,21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111,27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ООО "Элма-Энерго"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22,64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23,18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23,62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ГУП "Московский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метрополитен"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43,46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44,49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A733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45,33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D2" w:rsidRDefault="00A733D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</w:tbl>
    <w:p w:rsidR="00A733D2" w:rsidRDefault="00A733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3D2" w:rsidRDefault="00A733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33D2" w:rsidRDefault="00A733D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C3C85" w:rsidRDefault="00FC3C85"/>
    <w:sectPr w:rsidR="00FC3C85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733D2"/>
    <w:rsid w:val="000031DA"/>
    <w:rsid w:val="00004347"/>
    <w:rsid w:val="000050D5"/>
    <w:rsid w:val="000068C0"/>
    <w:rsid w:val="000126DD"/>
    <w:rsid w:val="00013DA2"/>
    <w:rsid w:val="00015E9E"/>
    <w:rsid w:val="0001737A"/>
    <w:rsid w:val="00020A50"/>
    <w:rsid w:val="000279F6"/>
    <w:rsid w:val="000307EF"/>
    <w:rsid w:val="0003107D"/>
    <w:rsid w:val="00031501"/>
    <w:rsid w:val="00037040"/>
    <w:rsid w:val="00043A7D"/>
    <w:rsid w:val="00050369"/>
    <w:rsid w:val="00053B4E"/>
    <w:rsid w:val="00055536"/>
    <w:rsid w:val="00055A01"/>
    <w:rsid w:val="000562EB"/>
    <w:rsid w:val="00064BA8"/>
    <w:rsid w:val="00064DE9"/>
    <w:rsid w:val="00066182"/>
    <w:rsid w:val="00072748"/>
    <w:rsid w:val="00080134"/>
    <w:rsid w:val="00081493"/>
    <w:rsid w:val="00083F33"/>
    <w:rsid w:val="00085DE9"/>
    <w:rsid w:val="00086236"/>
    <w:rsid w:val="00087222"/>
    <w:rsid w:val="0009243F"/>
    <w:rsid w:val="000A08AE"/>
    <w:rsid w:val="000A4DE5"/>
    <w:rsid w:val="000A7876"/>
    <w:rsid w:val="000B0B5C"/>
    <w:rsid w:val="000B2C91"/>
    <w:rsid w:val="000B6835"/>
    <w:rsid w:val="000D2D4C"/>
    <w:rsid w:val="000E10A5"/>
    <w:rsid w:val="000E13B5"/>
    <w:rsid w:val="000E3864"/>
    <w:rsid w:val="000E67F9"/>
    <w:rsid w:val="000E70CC"/>
    <w:rsid w:val="000E726E"/>
    <w:rsid w:val="000E7908"/>
    <w:rsid w:val="000E7B04"/>
    <w:rsid w:val="000F1D21"/>
    <w:rsid w:val="000F3744"/>
    <w:rsid w:val="00101242"/>
    <w:rsid w:val="00101CEF"/>
    <w:rsid w:val="001056E6"/>
    <w:rsid w:val="0010712B"/>
    <w:rsid w:val="00110BC2"/>
    <w:rsid w:val="00121DF4"/>
    <w:rsid w:val="00122AEB"/>
    <w:rsid w:val="00123F4E"/>
    <w:rsid w:val="00130620"/>
    <w:rsid w:val="0013380D"/>
    <w:rsid w:val="00134E77"/>
    <w:rsid w:val="001357BB"/>
    <w:rsid w:val="00142234"/>
    <w:rsid w:val="00144044"/>
    <w:rsid w:val="00146FBB"/>
    <w:rsid w:val="001544F5"/>
    <w:rsid w:val="0015635F"/>
    <w:rsid w:val="00157962"/>
    <w:rsid w:val="0016010A"/>
    <w:rsid w:val="00161400"/>
    <w:rsid w:val="001629A3"/>
    <w:rsid w:val="00162EF2"/>
    <w:rsid w:val="0016522E"/>
    <w:rsid w:val="00166167"/>
    <w:rsid w:val="00172EC7"/>
    <w:rsid w:val="00173D1F"/>
    <w:rsid w:val="00175ABB"/>
    <w:rsid w:val="001772E8"/>
    <w:rsid w:val="00180210"/>
    <w:rsid w:val="00183394"/>
    <w:rsid w:val="00183EAC"/>
    <w:rsid w:val="0018503C"/>
    <w:rsid w:val="00190237"/>
    <w:rsid w:val="001904E2"/>
    <w:rsid w:val="00190CB7"/>
    <w:rsid w:val="00191E1C"/>
    <w:rsid w:val="0019232E"/>
    <w:rsid w:val="001929E1"/>
    <w:rsid w:val="00194FF5"/>
    <w:rsid w:val="00195B73"/>
    <w:rsid w:val="00197207"/>
    <w:rsid w:val="001A0C94"/>
    <w:rsid w:val="001A19EC"/>
    <w:rsid w:val="001A1CB5"/>
    <w:rsid w:val="001A2109"/>
    <w:rsid w:val="001A764F"/>
    <w:rsid w:val="001A78BB"/>
    <w:rsid w:val="001A7CFA"/>
    <w:rsid w:val="001B4803"/>
    <w:rsid w:val="001B6523"/>
    <w:rsid w:val="001B6959"/>
    <w:rsid w:val="001C1B55"/>
    <w:rsid w:val="001C46A7"/>
    <w:rsid w:val="001C4A92"/>
    <w:rsid w:val="001C5BA9"/>
    <w:rsid w:val="001D0D83"/>
    <w:rsid w:val="001D1985"/>
    <w:rsid w:val="001D1E36"/>
    <w:rsid w:val="001D2237"/>
    <w:rsid w:val="001D28B5"/>
    <w:rsid w:val="001D2F1E"/>
    <w:rsid w:val="001E0700"/>
    <w:rsid w:val="001E381D"/>
    <w:rsid w:val="001E4373"/>
    <w:rsid w:val="001E5895"/>
    <w:rsid w:val="001E6128"/>
    <w:rsid w:val="001E6DCF"/>
    <w:rsid w:val="001F28CF"/>
    <w:rsid w:val="001F401B"/>
    <w:rsid w:val="001F5AD2"/>
    <w:rsid w:val="001F6EA1"/>
    <w:rsid w:val="00200926"/>
    <w:rsid w:val="00205788"/>
    <w:rsid w:val="00213531"/>
    <w:rsid w:val="00216FA1"/>
    <w:rsid w:val="00222050"/>
    <w:rsid w:val="0022331E"/>
    <w:rsid w:val="00232986"/>
    <w:rsid w:val="00233CA1"/>
    <w:rsid w:val="002404D6"/>
    <w:rsid w:val="00243244"/>
    <w:rsid w:val="0024427E"/>
    <w:rsid w:val="002507EE"/>
    <w:rsid w:val="00250EBE"/>
    <w:rsid w:val="00252B1C"/>
    <w:rsid w:val="00252B9E"/>
    <w:rsid w:val="00262827"/>
    <w:rsid w:val="002639F5"/>
    <w:rsid w:val="00263CFE"/>
    <w:rsid w:val="002663CC"/>
    <w:rsid w:val="00273022"/>
    <w:rsid w:val="0027578B"/>
    <w:rsid w:val="00275BAC"/>
    <w:rsid w:val="002765B9"/>
    <w:rsid w:val="002807FF"/>
    <w:rsid w:val="00283DC7"/>
    <w:rsid w:val="00291A1A"/>
    <w:rsid w:val="002949F8"/>
    <w:rsid w:val="002A1420"/>
    <w:rsid w:val="002A40DB"/>
    <w:rsid w:val="002A5B86"/>
    <w:rsid w:val="002A636C"/>
    <w:rsid w:val="002A795B"/>
    <w:rsid w:val="002B23AB"/>
    <w:rsid w:val="002B2C9B"/>
    <w:rsid w:val="002B357E"/>
    <w:rsid w:val="002B395E"/>
    <w:rsid w:val="002B3B06"/>
    <w:rsid w:val="002B5EF2"/>
    <w:rsid w:val="002B7A57"/>
    <w:rsid w:val="002B7A6D"/>
    <w:rsid w:val="002C67E7"/>
    <w:rsid w:val="002C6BBD"/>
    <w:rsid w:val="002D1BFE"/>
    <w:rsid w:val="002D2032"/>
    <w:rsid w:val="002D2616"/>
    <w:rsid w:val="002D495D"/>
    <w:rsid w:val="002D6065"/>
    <w:rsid w:val="002E0830"/>
    <w:rsid w:val="002E3F7E"/>
    <w:rsid w:val="002E4019"/>
    <w:rsid w:val="002E4CF3"/>
    <w:rsid w:val="002E71C6"/>
    <w:rsid w:val="002F06FF"/>
    <w:rsid w:val="002F0BB0"/>
    <w:rsid w:val="002F2C39"/>
    <w:rsid w:val="002F469D"/>
    <w:rsid w:val="002F59E1"/>
    <w:rsid w:val="002F6B1E"/>
    <w:rsid w:val="002F7D86"/>
    <w:rsid w:val="00305A26"/>
    <w:rsid w:val="00314370"/>
    <w:rsid w:val="00314981"/>
    <w:rsid w:val="003178F1"/>
    <w:rsid w:val="00317B9C"/>
    <w:rsid w:val="003277BC"/>
    <w:rsid w:val="00327EE8"/>
    <w:rsid w:val="003460DA"/>
    <w:rsid w:val="00346F75"/>
    <w:rsid w:val="00347FD3"/>
    <w:rsid w:val="00351ACB"/>
    <w:rsid w:val="0035456A"/>
    <w:rsid w:val="00355A4A"/>
    <w:rsid w:val="00356E42"/>
    <w:rsid w:val="003602C0"/>
    <w:rsid w:val="00361049"/>
    <w:rsid w:val="003644D1"/>
    <w:rsid w:val="00366851"/>
    <w:rsid w:val="00374A38"/>
    <w:rsid w:val="003822D6"/>
    <w:rsid w:val="0038468A"/>
    <w:rsid w:val="003877B2"/>
    <w:rsid w:val="0038791A"/>
    <w:rsid w:val="00390927"/>
    <w:rsid w:val="003909EE"/>
    <w:rsid w:val="003A0C78"/>
    <w:rsid w:val="003A2DFC"/>
    <w:rsid w:val="003A6A18"/>
    <w:rsid w:val="003B15E8"/>
    <w:rsid w:val="003B2380"/>
    <w:rsid w:val="003B2CC5"/>
    <w:rsid w:val="003B5785"/>
    <w:rsid w:val="003B6284"/>
    <w:rsid w:val="003D0BF5"/>
    <w:rsid w:val="003D20D4"/>
    <w:rsid w:val="003D417F"/>
    <w:rsid w:val="003D4DEB"/>
    <w:rsid w:val="003D5B3D"/>
    <w:rsid w:val="003D70EE"/>
    <w:rsid w:val="003E25CD"/>
    <w:rsid w:val="003E68EA"/>
    <w:rsid w:val="003F0B48"/>
    <w:rsid w:val="003F51B6"/>
    <w:rsid w:val="003F55A2"/>
    <w:rsid w:val="003F6000"/>
    <w:rsid w:val="004019B0"/>
    <w:rsid w:val="00402464"/>
    <w:rsid w:val="004060F2"/>
    <w:rsid w:val="004062F0"/>
    <w:rsid w:val="004105B9"/>
    <w:rsid w:val="00411AF4"/>
    <w:rsid w:val="00413967"/>
    <w:rsid w:val="004151D9"/>
    <w:rsid w:val="004168F0"/>
    <w:rsid w:val="0042051A"/>
    <w:rsid w:val="004230D2"/>
    <w:rsid w:val="00423284"/>
    <w:rsid w:val="00425D56"/>
    <w:rsid w:val="00433720"/>
    <w:rsid w:val="00436D16"/>
    <w:rsid w:val="00440F84"/>
    <w:rsid w:val="00441E2A"/>
    <w:rsid w:val="004426F7"/>
    <w:rsid w:val="00442C7E"/>
    <w:rsid w:val="00451A4B"/>
    <w:rsid w:val="004551ED"/>
    <w:rsid w:val="00457B4D"/>
    <w:rsid w:val="00461324"/>
    <w:rsid w:val="00462950"/>
    <w:rsid w:val="004658B8"/>
    <w:rsid w:val="00466162"/>
    <w:rsid w:val="00470890"/>
    <w:rsid w:val="00471A06"/>
    <w:rsid w:val="00475E04"/>
    <w:rsid w:val="00475FC2"/>
    <w:rsid w:val="0048222E"/>
    <w:rsid w:val="004847F9"/>
    <w:rsid w:val="00484D95"/>
    <w:rsid w:val="0048531D"/>
    <w:rsid w:val="00493A91"/>
    <w:rsid w:val="004959E3"/>
    <w:rsid w:val="004967AC"/>
    <w:rsid w:val="00497C86"/>
    <w:rsid w:val="004A3EB5"/>
    <w:rsid w:val="004A44C4"/>
    <w:rsid w:val="004A6D6E"/>
    <w:rsid w:val="004A7760"/>
    <w:rsid w:val="004A7EA3"/>
    <w:rsid w:val="004B1299"/>
    <w:rsid w:val="004B2D30"/>
    <w:rsid w:val="004B3139"/>
    <w:rsid w:val="004B4EA7"/>
    <w:rsid w:val="004C1C00"/>
    <w:rsid w:val="004C2845"/>
    <w:rsid w:val="004C6582"/>
    <w:rsid w:val="004C7616"/>
    <w:rsid w:val="004D0F5F"/>
    <w:rsid w:val="004D1777"/>
    <w:rsid w:val="004D1C35"/>
    <w:rsid w:val="004D348D"/>
    <w:rsid w:val="004D374F"/>
    <w:rsid w:val="004E2013"/>
    <w:rsid w:val="004E2954"/>
    <w:rsid w:val="004E3FA6"/>
    <w:rsid w:val="004E4498"/>
    <w:rsid w:val="004E4D3A"/>
    <w:rsid w:val="004E6172"/>
    <w:rsid w:val="004F0027"/>
    <w:rsid w:val="004F52D3"/>
    <w:rsid w:val="004F5751"/>
    <w:rsid w:val="004F61A0"/>
    <w:rsid w:val="004F6ECE"/>
    <w:rsid w:val="004F744E"/>
    <w:rsid w:val="004F7828"/>
    <w:rsid w:val="00500BC7"/>
    <w:rsid w:val="00500E5A"/>
    <w:rsid w:val="005018CC"/>
    <w:rsid w:val="0050350B"/>
    <w:rsid w:val="0050468E"/>
    <w:rsid w:val="0051129E"/>
    <w:rsid w:val="00516854"/>
    <w:rsid w:val="00523839"/>
    <w:rsid w:val="005246E7"/>
    <w:rsid w:val="005264E6"/>
    <w:rsid w:val="00526CD7"/>
    <w:rsid w:val="00527725"/>
    <w:rsid w:val="00540BD4"/>
    <w:rsid w:val="005571E7"/>
    <w:rsid w:val="005601EC"/>
    <w:rsid w:val="005603C5"/>
    <w:rsid w:val="0056550A"/>
    <w:rsid w:val="00566378"/>
    <w:rsid w:val="00571A84"/>
    <w:rsid w:val="00573BED"/>
    <w:rsid w:val="00574946"/>
    <w:rsid w:val="0057684C"/>
    <w:rsid w:val="00581652"/>
    <w:rsid w:val="005848A6"/>
    <w:rsid w:val="0058666B"/>
    <w:rsid w:val="0058753A"/>
    <w:rsid w:val="00595984"/>
    <w:rsid w:val="005A381E"/>
    <w:rsid w:val="005B1FEB"/>
    <w:rsid w:val="005B3BB8"/>
    <w:rsid w:val="005B4C26"/>
    <w:rsid w:val="005B67D3"/>
    <w:rsid w:val="005B6844"/>
    <w:rsid w:val="005B7951"/>
    <w:rsid w:val="005D083A"/>
    <w:rsid w:val="005D458C"/>
    <w:rsid w:val="005D6AE4"/>
    <w:rsid w:val="005E1473"/>
    <w:rsid w:val="005E7BB9"/>
    <w:rsid w:val="005F02C1"/>
    <w:rsid w:val="005F1858"/>
    <w:rsid w:val="005F5CCB"/>
    <w:rsid w:val="005F63DE"/>
    <w:rsid w:val="00601E85"/>
    <w:rsid w:val="00605781"/>
    <w:rsid w:val="00612F93"/>
    <w:rsid w:val="006136A4"/>
    <w:rsid w:val="00614E29"/>
    <w:rsid w:val="006173AC"/>
    <w:rsid w:val="00620181"/>
    <w:rsid w:val="00621AAB"/>
    <w:rsid w:val="00626E8F"/>
    <w:rsid w:val="00634851"/>
    <w:rsid w:val="00634BB2"/>
    <w:rsid w:val="00634FDE"/>
    <w:rsid w:val="00640D26"/>
    <w:rsid w:val="0064100B"/>
    <w:rsid w:val="00641EE8"/>
    <w:rsid w:val="00644F12"/>
    <w:rsid w:val="00645899"/>
    <w:rsid w:val="006529F4"/>
    <w:rsid w:val="0065334E"/>
    <w:rsid w:val="006601F5"/>
    <w:rsid w:val="006722CA"/>
    <w:rsid w:val="0067250C"/>
    <w:rsid w:val="00674335"/>
    <w:rsid w:val="0067573A"/>
    <w:rsid w:val="0067626E"/>
    <w:rsid w:val="006769C0"/>
    <w:rsid w:val="006807D0"/>
    <w:rsid w:val="00681AEE"/>
    <w:rsid w:val="00681EBD"/>
    <w:rsid w:val="00690E9E"/>
    <w:rsid w:val="006922D6"/>
    <w:rsid w:val="006934AE"/>
    <w:rsid w:val="00695A1A"/>
    <w:rsid w:val="00697219"/>
    <w:rsid w:val="00697C6F"/>
    <w:rsid w:val="006A004B"/>
    <w:rsid w:val="006A1566"/>
    <w:rsid w:val="006A5E02"/>
    <w:rsid w:val="006A667E"/>
    <w:rsid w:val="006A6BC3"/>
    <w:rsid w:val="006B142B"/>
    <w:rsid w:val="006B2810"/>
    <w:rsid w:val="006B4107"/>
    <w:rsid w:val="006B4166"/>
    <w:rsid w:val="006B65CB"/>
    <w:rsid w:val="006C0A38"/>
    <w:rsid w:val="006C7A0D"/>
    <w:rsid w:val="006D0541"/>
    <w:rsid w:val="006D103E"/>
    <w:rsid w:val="006D1F13"/>
    <w:rsid w:val="006D22A4"/>
    <w:rsid w:val="006D74B8"/>
    <w:rsid w:val="006D7722"/>
    <w:rsid w:val="006D7D7C"/>
    <w:rsid w:val="006E45C6"/>
    <w:rsid w:val="006E6C9A"/>
    <w:rsid w:val="006E7016"/>
    <w:rsid w:val="006F424B"/>
    <w:rsid w:val="006F52A7"/>
    <w:rsid w:val="006F7AA2"/>
    <w:rsid w:val="00702E45"/>
    <w:rsid w:val="007067B2"/>
    <w:rsid w:val="0070708F"/>
    <w:rsid w:val="00707842"/>
    <w:rsid w:val="00710093"/>
    <w:rsid w:val="007220B8"/>
    <w:rsid w:val="00722E1F"/>
    <w:rsid w:val="007263E4"/>
    <w:rsid w:val="00727631"/>
    <w:rsid w:val="00731AB3"/>
    <w:rsid w:val="007338AC"/>
    <w:rsid w:val="0073413F"/>
    <w:rsid w:val="007351F1"/>
    <w:rsid w:val="00736E2A"/>
    <w:rsid w:val="00736E8C"/>
    <w:rsid w:val="007407AE"/>
    <w:rsid w:val="0074256D"/>
    <w:rsid w:val="00743009"/>
    <w:rsid w:val="0074429B"/>
    <w:rsid w:val="00745160"/>
    <w:rsid w:val="00745C6C"/>
    <w:rsid w:val="00746B6E"/>
    <w:rsid w:val="00747A37"/>
    <w:rsid w:val="00753EF1"/>
    <w:rsid w:val="00754921"/>
    <w:rsid w:val="0076086A"/>
    <w:rsid w:val="00763119"/>
    <w:rsid w:val="0076506F"/>
    <w:rsid w:val="0076596E"/>
    <w:rsid w:val="007720D0"/>
    <w:rsid w:val="007759C2"/>
    <w:rsid w:val="00780067"/>
    <w:rsid w:val="00791449"/>
    <w:rsid w:val="00793B6E"/>
    <w:rsid w:val="007961CF"/>
    <w:rsid w:val="007A0872"/>
    <w:rsid w:val="007A269D"/>
    <w:rsid w:val="007A36DC"/>
    <w:rsid w:val="007B058C"/>
    <w:rsid w:val="007B116B"/>
    <w:rsid w:val="007B2592"/>
    <w:rsid w:val="007B4840"/>
    <w:rsid w:val="007B6826"/>
    <w:rsid w:val="007B6EB2"/>
    <w:rsid w:val="007B7E8C"/>
    <w:rsid w:val="007C2051"/>
    <w:rsid w:val="007C2A51"/>
    <w:rsid w:val="007C3691"/>
    <w:rsid w:val="007C5657"/>
    <w:rsid w:val="007C5EB6"/>
    <w:rsid w:val="007C6596"/>
    <w:rsid w:val="007C7205"/>
    <w:rsid w:val="007D07FF"/>
    <w:rsid w:val="007D30D0"/>
    <w:rsid w:val="007D313C"/>
    <w:rsid w:val="007E25CC"/>
    <w:rsid w:val="007E29B7"/>
    <w:rsid w:val="007F137F"/>
    <w:rsid w:val="007F24DF"/>
    <w:rsid w:val="007F3524"/>
    <w:rsid w:val="0080215A"/>
    <w:rsid w:val="00802DBB"/>
    <w:rsid w:val="008035BF"/>
    <w:rsid w:val="00804A9B"/>
    <w:rsid w:val="008058D4"/>
    <w:rsid w:val="00806B8B"/>
    <w:rsid w:val="0080748A"/>
    <w:rsid w:val="00807D9C"/>
    <w:rsid w:val="0081624E"/>
    <w:rsid w:val="008219A3"/>
    <w:rsid w:val="008219E3"/>
    <w:rsid w:val="00821D55"/>
    <w:rsid w:val="0082263D"/>
    <w:rsid w:val="008234AE"/>
    <w:rsid w:val="00825388"/>
    <w:rsid w:val="00825C99"/>
    <w:rsid w:val="00832C14"/>
    <w:rsid w:val="008374BE"/>
    <w:rsid w:val="00842178"/>
    <w:rsid w:val="0084384E"/>
    <w:rsid w:val="0084473F"/>
    <w:rsid w:val="00845C4E"/>
    <w:rsid w:val="008479A1"/>
    <w:rsid w:val="008500B2"/>
    <w:rsid w:val="00862736"/>
    <w:rsid w:val="008637EA"/>
    <w:rsid w:val="00864423"/>
    <w:rsid w:val="00866AF8"/>
    <w:rsid w:val="008673FF"/>
    <w:rsid w:val="0086761C"/>
    <w:rsid w:val="00871BF6"/>
    <w:rsid w:val="00872133"/>
    <w:rsid w:val="008753DE"/>
    <w:rsid w:val="008810AC"/>
    <w:rsid w:val="00892911"/>
    <w:rsid w:val="008A1C4D"/>
    <w:rsid w:val="008A3D6E"/>
    <w:rsid w:val="008A3E6C"/>
    <w:rsid w:val="008A789F"/>
    <w:rsid w:val="008B53EC"/>
    <w:rsid w:val="008B6AB2"/>
    <w:rsid w:val="008C19C3"/>
    <w:rsid w:val="008C1E45"/>
    <w:rsid w:val="008C4F7D"/>
    <w:rsid w:val="008C5722"/>
    <w:rsid w:val="008D00A4"/>
    <w:rsid w:val="008D1CB4"/>
    <w:rsid w:val="008D3136"/>
    <w:rsid w:val="008D33FF"/>
    <w:rsid w:val="008D56D5"/>
    <w:rsid w:val="008D5AE6"/>
    <w:rsid w:val="008D7014"/>
    <w:rsid w:val="008E0A88"/>
    <w:rsid w:val="008E3147"/>
    <w:rsid w:val="008E4276"/>
    <w:rsid w:val="008E58BA"/>
    <w:rsid w:val="008E5C9E"/>
    <w:rsid w:val="008E70E8"/>
    <w:rsid w:val="008F1A18"/>
    <w:rsid w:val="008F2BCD"/>
    <w:rsid w:val="008F2C95"/>
    <w:rsid w:val="008F305A"/>
    <w:rsid w:val="008F3F33"/>
    <w:rsid w:val="008F5A1D"/>
    <w:rsid w:val="008F790B"/>
    <w:rsid w:val="00900172"/>
    <w:rsid w:val="0090374C"/>
    <w:rsid w:val="00906056"/>
    <w:rsid w:val="00906A1E"/>
    <w:rsid w:val="00910B34"/>
    <w:rsid w:val="009147FD"/>
    <w:rsid w:val="00921C30"/>
    <w:rsid w:val="00922D71"/>
    <w:rsid w:val="009231E3"/>
    <w:rsid w:val="009233DB"/>
    <w:rsid w:val="009235E8"/>
    <w:rsid w:val="0092462B"/>
    <w:rsid w:val="00927008"/>
    <w:rsid w:val="009303C2"/>
    <w:rsid w:val="009318E6"/>
    <w:rsid w:val="00932BF9"/>
    <w:rsid w:val="00934296"/>
    <w:rsid w:val="00935B1A"/>
    <w:rsid w:val="00936175"/>
    <w:rsid w:val="00941409"/>
    <w:rsid w:val="00944FDD"/>
    <w:rsid w:val="00946726"/>
    <w:rsid w:val="00947453"/>
    <w:rsid w:val="00947E60"/>
    <w:rsid w:val="00952740"/>
    <w:rsid w:val="009549B4"/>
    <w:rsid w:val="00962A29"/>
    <w:rsid w:val="00965CD4"/>
    <w:rsid w:val="00972C83"/>
    <w:rsid w:val="00974364"/>
    <w:rsid w:val="00974E9A"/>
    <w:rsid w:val="0097534C"/>
    <w:rsid w:val="00976DBA"/>
    <w:rsid w:val="00977291"/>
    <w:rsid w:val="00983E00"/>
    <w:rsid w:val="009863F0"/>
    <w:rsid w:val="009876DB"/>
    <w:rsid w:val="00990A6E"/>
    <w:rsid w:val="009915EA"/>
    <w:rsid w:val="00994E31"/>
    <w:rsid w:val="00995C06"/>
    <w:rsid w:val="00995EA5"/>
    <w:rsid w:val="00997B78"/>
    <w:rsid w:val="00997EB9"/>
    <w:rsid w:val="009A3737"/>
    <w:rsid w:val="009A4592"/>
    <w:rsid w:val="009A4DCE"/>
    <w:rsid w:val="009A7286"/>
    <w:rsid w:val="009B4D84"/>
    <w:rsid w:val="009B767A"/>
    <w:rsid w:val="009B7C11"/>
    <w:rsid w:val="009C1438"/>
    <w:rsid w:val="009D5DF9"/>
    <w:rsid w:val="009E0448"/>
    <w:rsid w:val="009E17D9"/>
    <w:rsid w:val="009E386A"/>
    <w:rsid w:val="009E528A"/>
    <w:rsid w:val="009E540E"/>
    <w:rsid w:val="009E7A62"/>
    <w:rsid w:val="009F29F4"/>
    <w:rsid w:val="009F465B"/>
    <w:rsid w:val="009F6190"/>
    <w:rsid w:val="009F7F77"/>
    <w:rsid w:val="00A006B8"/>
    <w:rsid w:val="00A01609"/>
    <w:rsid w:val="00A022C5"/>
    <w:rsid w:val="00A03277"/>
    <w:rsid w:val="00A05980"/>
    <w:rsid w:val="00A106EF"/>
    <w:rsid w:val="00A159E2"/>
    <w:rsid w:val="00A2165C"/>
    <w:rsid w:val="00A22EF9"/>
    <w:rsid w:val="00A26A36"/>
    <w:rsid w:val="00A30E3C"/>
    <w:rsid w:val="00A31789"/>
    <w:rsid w:val="00A32E6B"/>
    <w:rsid w:val="00A3446A"/>
    <w:rsid w:val="00A35EC9"/>
    <w:rsid w:val="00A3634B"/>
    <w:rsid w:val="00A45B3C"/>
    <w:rsid w:val="00A45EA7"/>
    <w:rsid w:val="00A50525"/>
    <w:rsid w:val="00A523E1"/>
    <w:rsid w:val="00A53D16"/>
    <w:rsid w:val="00A56821"/>
    <w:rsid w:val="00A6080D"/>
    <w:rsid w:val="00A60B09"/>
    <w:rsid w:val="00A67206"/>
    <w:rsid w:val="00A71809"/>
    <w:rsid w:val="00A732C9"/>
    <w:rsid w:val="00A733D2"/>
    <w:rsid w:val="00A755C4"/>
    <w:rsid w:val="00A75E6C"/>
    <w:rsid w:val="00A76301"/>
    <w:rsid w:val="00A76678"/>
    <w:rsid w:val="00A845B0"/>
    <w:rsid w:val="00A846F4"/>
    <w:rsid w:val="00A8725E"/>
    <w:rsid w:val="00A9055A"/>
    <w:rsid w:val="00A9572A"/>
    <w:rsid w:val="00A97144"/>
    <w:rsid w:val="00AA0424"/>
    <w:rsid w:val="00AA270C"/>
    <w:rsid w:val="00AA2F97"/>
    <w:rsid w:val="00AA526A"/>
    <w:rsid w:val="00AA6D68"/>
    <w:rsid w:val="00AB1675"/>
    <w:rsid w:val="00AB2D35"/>
    <w:rsid w:val="00AB3684"/>
    <w:rsid w:val="00AB5B71"/>
    <w:rsid w:val="00AC0330"/>
    <w:rsid w:val="00AD048D"/>
    <w:rsid w:val="00AD1FBA"/>
    <w:rsid w:val="00AD4D20"/>
    <w:rsid w:val="00AD5C76"/>
    <w:rsid w:val="00AD5E4C"/>
    <w:rsid w:val="00AD79BD"/>
    <w:rsid w:val="00AD7C7D"/>
    <w:rsid w:val="00AE0DCE"/>
    <w:rsid w:val="00AE287F"/>
    <w:rsid w:val="00AF07D3"/>
    <w:rsid w:val="00AF0DE6"/>
    <w:rsid w:val="00AF38AA"/>
    <w:rsid w:val="00AF3E97"/>
    <w:rsid w:val="00AF5743"/>
    <w:rsid w:val="00B02CAB"/>
    <w:rsid w:val="00B102B6"/>
    <w:rsid w:val="00B12359"/>
    <w:rsid w:val="00B1256E"/>
    <w:rsid w:val="00B14106"/>
    <w:rsid w:val="00B1541E"/>
    <w:rsid w:val="00B208AB"/>
    <w:rsid w:val="00B20C1F"/>
    <w:rsid w:val="00B31627"/>
    <w:rsid w:val="00B33A25"/>
    <w:rsid w:val="00B36CB3"/>
    <w:rsid w:val="00B370AE"/>
    <w:rsid w:val="00B40C1F"/>
    <w:rsid w:val="00B426F9"/>
    <w:rsid w:val="00B4432C"/>
    <w:rsid w:val="00B4681D"/>
    <w:rsid w:val="00B505A7"/>
    <w:rsid w:val="00B50C91"/>
    <w:rsid w:val="00B53257"/>
    <w:rsid w:val="00B53F67"/>
    <w:rsid w:val="00B55241"/>
    <w:rsid w:val="00B5678B"/>
    <w:rsid w:val="00B66E4D"/>
    <w:rsid w:val="00B70659"/>
    <w:rsid w:val="00B71AE9"/>
    <w:rsid w:val="00B7366B"/>
    <w:rsid w:val="00B736C9"/>
    <w:rsid w:val="00B74681"/>
    <w:rsid w:val="00B76CF9"/>
    <w:rsid w:val="00B84BCF"/>
    <w:rsid w:val="00B84D51"/>
    <w:rsid w:val="00B90398"/>
    <w:rsid w:val="00B924C4"/>
    <w:rsid w:val="00B9314A"/>
    <w:rsid w:val="00B94316"/>
    <w:rsid w:val="00BA1E7E"/>
    <w:rsid w:val="00BA6761"/>
    <w:rsid w:val="00BB4BBA"/>
    <w:rsid w:val="00BC2440"/>
    <w:rsid w:val="00BC41B3"/>
    <w:rsid w:val="00BC4381"/>
    <w:rsid w:val="00BC638D"/>
    <w:rsid w:val="00BD2307"/>
    <w:rsid w:val="00BD379E"/>
    <w:rsid w:val="00BD4F0E"/>
    <w:rsid w:val="00BE0475"/>
    <w:rsid w:val="00BE183B"/>
    <w:rsid w:val="00BE3118"/>
    <w:rsid w:val="00BE71B3"/>
    <w:rsid w:val="00BF39BF"/>
    <w:rsid w:val="00BF40B8"/>
    <w:rsid w:val="00BF5392"/>
    <w:rsid w:val="00BF5839"/>
    <w:rsid w:val="00BF6243"/>
    <w:rsid w:val="00C01D8B"/>
    <w:rsid w:val="00C01E49"/>
    <w:rsid w:val="00C0674C"/>
    <w:rsid w:val="00C14572"/>
    <w:rsid w:val="00C172EF"/>
    <w:rsid w:val="00C21A0F"/>
    <w:rsid w:val="00C21CA7"/>
    <w:rsid w:val="00C21DB1"/>
    <w:rsid w:val="00C25704"/>
    <w:rsid w:val="00C31A14"/>
    <w:rsid w:val="00C4174D"/>
    <w:rsid w:val="00C43CB2"/>
    <w:rsid w:val="00C44AC4"/>
    <w:rsid w:val="00C453E9"/>
    <w:rsid w:val="00C46C9D"/>
    <w:rsid w:val="00C53FBC"/>
    <w:rsid w:val="00C54BAD"/>
    <w:rsid w:val="00C57965"/>
    <w:rsid w:val="00C57CDB"/>
    <w:rsid w:val="00C60679"/>
    <w:rsid w:val="00C63D0A"/>
    <w:rsid w:val="00C708B7"/>
    <w:rsid w:val="00C724FD"/>
    <w:rsid w:val="00C73FE1"/>
    <w:rsid w:val="00C7561D"/>
    <w:rsid w:val="00C8199E"/>
    <w:rsid w:val="00C857EB"/>
    <w:rsid w:val="00C91081"/>
    <w:rsid w:val="00C93222"/>
    <w:rsid w:val="00C94A66"/>
    <w:rsid w:val="00CA1C70"/>
    <w:rsid w:val="00CA3B99"/>
    <w:rsid w:val="00CA4345"/>
    <w:rsid w:val="00CA72E2"/>
    <w:rsid w:val="00CB0B5D"/>
    <w:rsid w:val="00CB1968"/>
    <w:rsid w:val="00CB44A9"/>
    <w:rsid w:val="00CB4DFA"/>
    <w:rsid w:val="00CB5067"/>
    <w:rsid w:val="00CB624A"/>
    <w:rsid w:val="00CB795E"/>
    <w:rsid w:val="00CB7FDB"/>
    <w:rsid w:val="00CC2444"/>
    <w:rsid w:val="00CC5FD9"/>
    <w:rsid w:val="00CD0305"/>
    <w:rsid w:val="00CD1199"/>
    <w:rsid w:val="00CD5805"/>
    <w:rsid w:val="00CD7FDB"/>
    <w:rsid w:val="00CE0284"/>
    <w:rsid w:val="00CE134A"/>
    <w:rsid w:val="00CE3F21"/>
    <w:rsid w:val="00CE6665"/>
    <w:rsid w:val="00CF2FE0"/>
    <w:rsid w:val="00CF5D11"/>
    <w:rsid w:val="00D0198F"/>
    <w:rsid w:val="00D039B0"/>
    <w:rsid w:val="00D04830"/>
    <w:rsid w:val="00D16107"/>
    <w:rsid w:val="00D2223D"/>
    <w:rsid w:val="00D22CB0"/>
    <w:rsid w:val="00D243A1"/>
    <w:rsid w:val="00D32A15"/>
    <w:rsid w:val="00D337D8"/>
    <w:rsid w:val="00D34DAC"/>
    <w:rsid w:val="00D42E44"/>
    <w:rsid w:val="00D514ED"/>
    <w:rsid w:val="00D54E7F"/>
    <w:rsid w:val="00D66063"/>
    <w:rsid w:val="00D70033"/>
    <w:rsid w:val="00D75017"/>
    <w:rsid w:val="00D75A22"/>
    <w:rsid w:val="00D7718D"/>
    <w:rsid w:val="00D777BD"/>
    <w:rsid w:val="00D83EFB"/>
    <w:rsid w:val="00D860AD"/>
    <w:rsid w:val="00D862C3"/>
    <w:rsid w:val="00D95181"/>
    <w:rsid w:val="00D9612B"/>
    <w:rsid w:val="00D9735D"/>
    <w:rsid w:val="00D9756E"/>
    <w:rsid w:val="00DA16F6"/>
    <w:rsid w:val="00DA5F84"/>
    <w:rsid w:val="00DB1D29"/>
    <w:rsid w:val="00DB20AB"/>
    <w:rsid w:val="00DB2A19"/>
    <w:rsid w:val="00DC02F7"/>
    <w:rsid w:val="00DC0F6D"/>
    <w:rsid w:val="00DC1765"/>
    <w:rsid w:val="00DC2F02"/>
    <w:rsid w:val="00DD44FF"/>
    <w:rsid w:val="00DD5993"/>
    <w:rsid w:val="00DD794D"/>
    <w:rsid w:val="00DE4047"/>
    <w:rsid w:val="00DF0159"/>
    <w:rsid w:val="00DF3057"/>
    <w:rsid w:val="00DF498C"/>
    <w:rsid w:val="00DF5EB1"/>
    <w:rsid w:val="00E0100F"/>
    <w:rsid w:val="00E0450A"/>
    <w:rsid w:val="00E07DD7"/>
    <w:rsid w:val="00E103C2"/>
    <w:rsid w:val="00E16301"/>
    <w:rsid w:val="00E16A05"/>
    <w:rsid w:val="00E16EA1"/>
    <w:rsid w:val="00E16F75"/>
    <w:rsid w:val="00E20230"/>
    <w:rsid w:val="00E225D4"/>
    <w:rsid w:val="00E24819"/>
    <w:rsid w:val="00E31346"/>
    <w:rsid w:val="00E31B5C"/>
    <w:rsid w:val="00E326F5"/>
    <w:rsid w:val="00E40767"/>
    <w:rsid w:val="00E45242"/>
    <w:rsid w:val="00E469DC"/>
    <w:rsid w:val="00E53AB2"/>
    <w:rsid w:val="00E60931"/>
    <w:rsid w:val="00E61EC8"/>
    <w:rsid w:val="00E67422"/>
    <w:rsid w:val="00E70431"/>
    <w:rsid w:val="00E74E65"/>
    <w:rsid w:val="00E77148"/>
    <w:rsid w:val="00E8300B"/>
    <w:rsid w:val="00E864B1"/>
    <w:rsid w:val="00E878C7"/>
    <w:rsid w:val="00E91F69"/>
    <w:rsid w:val="00E93E98"/>
    <w:rsid w:val="00E94BFF"/>
    <w:rsid w:val="00E94CC0"/>
    <w:rsid w:val="00E97622"/>
    <w:rsid w:val="00EA0962"/>
    <w:rsid w:val="00EA130C"/>
    <w:rsid w:val="00EA200B"/>
    <w:rsid w:val="00EA4A28"/>
    <w:rsid w:val="00EA6864"/>
    <w:rsid w:val="00EB0174"/>
    <w:rsid w:val="00EB168D"/>
    <w:rsid w:val="00EB30B5"/>
    <w:rsid w:val="00EB3319"/>
    <w:rsid w:val="00EB652A"/>
    <w:rsid w:val="00EC2DEA"/>
    <w:rsid w:val="00EC668B"/>
    <w:rsid w:val="00EC7796"/>
    <w:rsid w:val="00ED1394"/>
    <w:rsid w:val="00ED27DD"/>
    <w:rsid w:val="00ED401B"/>
    <w:rsid w:val="00ED61AD"/>
    <w:rsid w:val="00EF020A"/>
    <w:rsid w:val="00EF0B0B"/>
    <w:rsid w:val="00EF1ED6"/>
    <w:rsid w:val="00EF5B9B"/>
    <w:rsid w:val="00F01B2E"/>
    <w:rsid w:val="00F137B8"/>
    <w:rsid w:val="00F17786"/>
    <w:rsid w:val="00F2533F"/>
    <w:rsid w:val="00F2569B"/>
    <w:rsid w:val="00F3219A"/>
    <w:rsid w:val="00F40DED"/>
    <w:rsid w:val="00F55690"/>
    <w:rsid w:val="00F57E1B"/>
    <w:rsid w:val="00F64155"/>
    <w:rsid w:val="00F6504D"/>
    <w:rsid w:val="00F66F2D"/>
    <w:rsid w:val="00F67CBA"/>
    <w:rsid w:val="00F71C72"/>
    <w:rsid w:val="00F72F0A"/>
    <w:rsid w:val="00F77FDB"/>
    <w:rsid w:val="00F819E3"/>
    <w:rsid w:val="00F8575D"/>
    <w:rsid w:val="00F927D9"/>
    <w:rsid w:val="00F9289F"/>
    <w:rsid w:val="00F96C98"/>
    <w:rsid w:val="00FA1933"/>
    <w:rsid w:val="00FA3C88"/>
    <w:rsid w:val="00FA7DBD"/>
    <w:rsid w:val="00FB121D"/>
    <w:rsid w:val="00FB21E1"/>
    <w:rsid w:val="00FB4A5B"/>
    <w:rsid w:val="00FB709A"/>
    <w:rsid w:val="00FC3C85"/>
    <w:rsid w:val="00FC4345"/>
    <w:rsid w:val="00FC6AEE"/>
    <w:rsid w:val="00FD3449"/>
    <w:rsid w:val="00FD43B5"/>
    <w:rsid w:val="00FE10C1"/>
    <w:rsid w:val="00FE18B8"/>
    <w:rsid w:val="00FE2F1F"/>
    <w:rsid w:val="00FE36F7"/>
    <w:rsid w:val="00FE388D"/>
    <w:rsid w:val="00FE5686"/>
    <w:rsid w:val="00FE69B5"/>
    <w:rsid w:val="00FF0C4D"/>
    <w:rsid w:val="00FF14B1"/>
    <w:rsid w:val="00FF1F47"/>
    <w:rsid w:val="00FF2CFD"/>
    <w:rsid w:val="00FF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3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33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733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3603B6933F8B8253672B0D75021BBE552972DAD1979DE9C634AF9BA692B9EDE26E1FBB297B228BAU3FAK" TargetMode="External"/><Relationship Id="rId13" Type="http://schemas.openxmlformats.org/officeDocument/2006/relationships/hyperlink" Target="consultantplus://offline/ref=1963603B6933F8B8253672B0D75021BBE552972DAD1979DE9C634AF9BA692B9EDE26E1FBB297B22BBBU3F9K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63603B6933F8B8253672B0D75021BBE552972EA2197ADE9C634AF9BA692B9EDE26E1FBB297B228B9U3F9K" TargetMode="External"/><Relationship Id="rId12" Type="http://schemas.openxmlformats.org/officeDocument/2006/relationships/hyperlink" Target="consultantplus://offline/ref=1963603B6933F8B8253672B0D75021BBE552972DAD1979DE9C634AF9BA692B9EDE26E1FBB297B22BBBU3FAK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63603B6933F8B8253672B0D75021BBE552972DAD1979DE9C634AF9BA692B9EDE26E1FBB297B228B9U3FAK" TargetMode="External"/><Relationship Id="rId11" Type="http://schemas.openxmlformats.org/officeDocument/2006/relationships/hyperlink" Target="consultantplus://offline/ref=1963603B6933F8B8253672B0D75021BBE552972DAD1979DE9C634AF9BA692B9EDE26E1FBB297B22BBBU3FAK" TargetMode="External"/><Relationship Id="rId5" Type="http://schemas.openxmlformats.org/officeDocument/2006/relationships/hyperlink" Target="consultantplus://offline/ref=1963603B6933F8B8253672B0D75021BBE552972DAD1979DE9C634AF9BA69U2FB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63603B6933F8B8253672B0D75021BBE552972DAD1979DE9C634AF9BA692B9EDE26E1FBB297B22BBBU3FFK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consultantplus://offline/ref=1963603B6933F8B8253673BDC13C74E8E9529225A7137183966B13F5B86E24C1C921A8F7B397B02CUBF0K" TargetMode="External"/><Relationship Id="rId9" Type="http://schemas.openxmlformats.org/officeDocument/2006/relationships/hyperlink" Target="consultantplus://offline/ref=1963603B6933F8B8253672B0D75021BBE552972EA2197ADE9C634AF9BA692B9EDE26E1FBB297B228BAU3F8K" TargetMode="External"/><Relationship Id="rId14" Type="http://schemas.openxmlformats.org/officeDocument/2006/relationships/hyperlink" Target="consultantplus://offline/ref=1963603B6933F8B8253672B0D75021BBE552972DAD1979DE9C634AF9BA692B9EDE26E1FBB297B22BBBU3F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4AB70F58375740A4428BF2B8D3980F" ma:contentTypeVersion="0" ma:contentTypeDescription="Создание документа." ma:contentTypeScope="" ma:versionID="e17fbf005c18c8bbd6234ba9106572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59AE2-2EB6-4025-A06B-81E6E94E3909}"/>
</file>

<file path=customXml/itemProps2.xml><?xml version="1.0" encoding="utf-8"?>
<ds:datastoreItem xmlns:ds="http://schemas.openxmlformats.org/officeDocument/2006/customXml" ds:itemID="{4A3339AD-2F58-498B-95D9-0D8CA8236226}"/>
</file>

<file path=customXml/itemProps3.xml><?xml version="1.0" encoding="utf-8"?>
<ds:datastoreItem xmlns:ds="http://schemas.openxmlformats.org/officeDocument/2006/customXml" ds:itemID="{63B28BA4-E696-40B6-9AC0-22AF31B41A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1917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Железная</dc:creator>
  <cp:keywords/>
  <dc:description/>
  <cp:lastModifiedBy>Железная</cp:lastModifiedBy>
  <cp:revision>1</cp:revision>
  <dcterms:created xsi:type="dcterms:W3CDTF">2012-03-01T10:05:00Z</dcterms:created>
  <dcterms:modified xsi:type="dcterms:W3CDTF">2012-03-01T10:06:00Z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0x010100A24AB70F58375740A4428BF2B8D3980F</vt:lpwstr>
  </property>
  <property fmtid="{D5CDD505-2E9C-101B-9397-08002B2CF9AE}" pid="3" name="Order">
    <vt:r8>24900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