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FA" w:rsidRDefault="00042FFA" w:rsidP="00AF57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71D" w:rsidRPr="005E698D" w:rsidRDefault="00F7471D" w:rsidP="00AF57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8D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2F3A39" w:rsidRDefault="00F7471D" w:rsidP="00AF57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8D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C670C9" w:rsidRPr="005E698D" w:rsidRDefault="00C670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(исключение </w:t>
      </w:r>
      <w:r w:rsidRPr="00E6076B">
        <w:rPr>
          <w:rFonts w:ascii="Times New Roman" w:hAnsi="Times New Roman" w:cs="Times New Roman"/>
          <w:b/>
          <w:sz w:val="24"/>
          <w:szCs w:val="24"/>
        </w:rPr>
        <w:t>заявители, указанные в пунктах 12(1) и 14 Правил технологического присоединения</w:t>
      </w:r>
      <w:r w:rsidR="003E539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E539A">
        <w:rPr>
          <w:rFonts w:ascii="Times New Roman" w:hAnsi="Times New Roman" w:cs="Times New Roman"/>
          <w:b/>
          <w:sz w:val="24"/>
          <w:szCs w:val="24"/>
        </w:rPr>
        <w:br/>
        <w:t>т</w:t>
      </w:r>
      <w:r w:rsidR="003E539A" w:rsidRPr="00FC31A8">
        <w:rPr>
          <w:rFonts w:ascii="Times New Roman" w:hAnsi="Times New Roman" w:cs="Times New Roman"/>
          <w:b/>
          <w:sz w:val="24"/>
          <w:szCs w:val="24"/>
        </w:rPr>
        <w:t>ехнологическое присоединение по индивидуальному проекту</w:t>
      </w:r>
      <w:r w:rsidRPr="00E6076B">
        <w:rPr>
          <w:rFonts w:ascii="Times New Roman" w:hAnsi="Times New Roman" w:cs="Times New Roman"/>
          <w:b/>
          <w:sz w:val="24"/>
          <w:szCs w:val="24"/>
        </w:rPr>
        <w:t>)</w:t>
      </w:r>
    </w:p>
    <w:p w:rsidR="0008644D" w:rsidRPr="005E698D" w:rsidRDefault="00086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71D" w:rsidRPr="005E698D" w:rsidRDefault="00F7471D" w:rsidP="00E607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98D">
        <w:rPr>
          <w:rFonts w:ascii="Times New Roman" w:hAnsi="Times New Roman" w:cs="Times New Roman"/>
          <w:b/>
          <w:sz w:val="24"/>
          <w:szCs w:val="24"/>
          <w:u w:val="single"/>
        </w:rPr>
        <w:t>Круг заявителей</w:t>
      </w:r>
      <w:r w:rsidRPr="005E698D">
        <w:rPr>
          <w:rFonts w:ascii="Times New Roman" w:hAnsi="Times New Roman" w:cs="Times New Roman"/>
          <w:sz w:val="24"/>
          <w:szCs w:val="24"/>
        </w:rPr>
        <w:t>: потребители электрической энергии, владельцы объектов по производству электрической энергии, владельцы объектов электросетевого хозяйства.</w:t>
      </w:r>
    </w:p>
    <w:p w:rsidR="002F3A39" w:rsidRPr="005E698D" w:rsidRDefault="002F3A39" w:rsidP="00E607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471D" w:rsidRPr="005E698D" w:rsidRDefault="00F7471D" w:rsidP="00E607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98D">
        <w:rPr>
          <w:rFonts w:ascii="Times New Roman" w:hAnsi="Times New Roman" w:cs="Times New Roman"/>
          <w:b/>
          <w:sz w:val="24"/>
          <w:szCs w:val="24"/>
          <w:u w:val="single"/>
        </w:rPr>
        <w:t>Размер платы за предоставление услуги (процесса) и основание ее взимания:</w:t>
      </w:r>
    </w:p>
    <w:p w:rsidR="002F3A39" w:rsidRDefault="002F3A39" w:rsidP="00182B6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E698D">
        <w:rPr>
          <w:rFonts w:ascii="Times New Roman" w:hAnsi="Times New Roman"/>
          <w:sz w:val="24"/>
          <w:szCs w:val="24"/>
        </w:rPr>
        <w:t xml:space="preserve">Плата за технологическое присоединение рассчитывается в случаях присоединения впервые вводимых в эксплуатацию, ранее присоединенных </w:t>
      </w:r>
      <w:r w:rsidR="0064235E" w:rsidRPr="005E698D">
        <w:rPr>
          <w:rFonts w:ascii="Times New Roman" w:hAnsi="Times New Roman"/>
          <w:sz w:val="24"/>
          <w:szCs w:val="24"/>
        </w:rPr>
        <w:t>энергопринимающих устройств</w:t>
      </w:r>
      <w:r w:rsidRPr="005E698D">
        <w:rPr>
          <w:rFonts w:ascii="Times New Roman" w:hAnsi="Times New Roman"/>
          <w:sz w:val="24"/>
          <w:szCs w:val="24"/>
        </w:rPr>
        <w:t xml:space="preserve">, максимальная мощность которых увеличивается, а также в случаях, при которых в отношении ранее присоединенных </w:t>
      </w:r>
      <w:r w:rsidR="0064235E" w:rsidRPr="005E698D">
        <w:rPr>
          <w:rFonts w:ascii="Times New Roman" w:hAnsi="Times New Roman"/>
          <w:sz w:val="24"/>
          <w:szCs w:val="24"/>
        </w:rPr>
        <w:t>энергопринимающих устройств</w:t>
      </w:r>
      <w:r w:rsidRPr="005E698D">
        <w:rPr>
          <w:rFonts w:ascii="Times New Roman" w:hAnsi="Times New Roman"/>
          <w:sz w:val="24"/>
          <w:szCs w:val="24"/>
        </w:rPr>
        <w:t xml:space="preserve">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r w:rsidR="0064235E" w:rsidRPr="005E698D">
        <w:rPr>
          <w:rFonts w:ascii="Times New Roman" w:hAnsi="Times New Roman"/>
          <w:sz w:val="24"/>
          <w:szCs w:val="24"/>
        </w:rPr>
        <w:t>энергопринимающих устройств</w:t>
      </w:r>
      <w:r w:rsidRPr="005E698D">
        <w:rPr>
          <w:rFonts w:ascii="Times New Roman" w:hAnsi="Times New Roman"/>
          <w:sz w:val="24"/>
          <w:szCs w:val="24"/>
        </w:rPr>
        <w:t>.</w:t>
      </w:r>
    </w:p>
    <w:p w:rsidR="00C82D9A" w:rsidRPr="005E698D" w:rsidRDefault="00C82D9A" w:rsidP="00182B6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случаях </w:t>
      </w:r>
      <w:r w:rsidRPr="00C82D9A">
        <w:rPr>
          <w:rFonts w:ascii="Times New Roman" w:hAnsi="Times New Roman"/>
          <w:sz w:val="24"/>
          <w:szCs w:val="24"/>
        </w:rPr>
        <w:t xml:space="preserve">ранее присоединенных энергопринимающих устройств, выведенных из эксплуатации (в том числе в целях консервации на срок более 1 года) в порядке, установленном Правилами вывода объектов электроэнергетики в ремонт и из эксплуатации, утвержденными постановлением Правительства Российской Федерации от 26 июля 2007 г. </w:t>
      </w:r>
      <w:r w:rsidR="007D5F46">
        <w:rPr>
          <w:rFonts w:ascii="Times New Roman" w:hAnsi="Times New Roman"/>
          <w:sz w:val="24"/>
          <w:szCs w:val="24"/>
        </w:rPr>
        <w:t>№</w:t>
      </w:r>
      <w:r w:rsidRPr="00C82D9A">
        <w:rPr>
          <w:rFonts w:ascii="Times New Roman" w:hAnsi="Times New Roman"/>
          <w:sz w:val="24"/>
          <w:szCs w:val="24"/>
        </w:rPr>
        <w:t xml:space="preserve"> 484 </w:t>
      </w:r>
      <w:r w:rsidR="007D5F46">
        <w:rPr>
          <w:rFonts w:ascii="Times New Roman" w:hAnsi="Times New Roman"/>
          <w:sz w:val="24"/>
          <w:szCs w:val="24"/>
        </w:rPr>
        <w:t>«</w:t>
      </w:r>
      <w:r w:rsidRPr="00C82D9A">
        <w:rPr>
          <w:rFonts w:ascii="Times New Roman" w:hAnsi="Times New Roman"/>
          <w:sz w:val="24"/>
          <w:szCs w:val="24"/>
        </w:rPr>
        <w:t xml:space="preserve">О выводе объектов электроэнергетики в ремонт </w:t>
      </w:r>
      <w:r w:rsidR="003045BA">
        <w:rPr>
          <w:rFonts w:ascii="Times New Roman" w:hAnsi="Times New Roman"/>
          <w:sz w:val="24"/>
          <w:szCs w:val="24"/>
        </w:rPr>
        <w:br/>
      </w:r>
      <w:r w:rsidRPr="00C82D9A">
        <w:rPr>
          <w:rFonts w:ascii="Times New Roman" w:hAnsi="Times New Roman"/>
          <w:sz w:val="24"/>
          <w:szCs w:val="24"/>
        </w:rPr>
        <w:t>и из эксплуатации</w:t>
      </w:r>
      <w:r w:rsidR="007D5F46">
        <w:rPr>
          <w:rFonts w:ascii="Times New Roman" w:hAnsi="Times New Roman"/>
          <w:sz w:val="24"/>
          <w:szCs w:val="24"/>
        </w:rPr>
        <w:t>»</w:t>
      </w:r>
      <w:r w:rsidRPr="00C82D9A">
        <w:rPr>
          <w:rFonts w:ascii="Times New Roman" w:hAnsi="Times New Roman"/>
          <w:sz w:val="24"/>
          <w:szCs w:val="24"/>
        </w:rPr>
        <w:t>;</w:t>
      </w:r>
    </w:p>
    <w:p w:rsidR="002F3A39" w:rsidRPr="005E698D" w:rsidRDefault="002F3A39" w:rsidP="00182B6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E698D">
        <w:rPr>
          <w:rFonts w:ascii="Times New Roman" w:hAnsi="Times New Roman"/>
          <w:sz w:val="24"/>
          <w:szCs w:val="24"/>
        </w:rPr>
        <w:t xml:space="preserve">Плата за технологическое присоединение рассчитывается также в случаях присоединения к системам электроснабжения, входящим </w:t>
      </w:r>
      <w:r w:rsidR="003045BA">
        <w:rPr>
          <w:rFonts w:ascii="Times New Roman" w:hAnsi="Times New Roman"/>
          <w:sz w:val="24"/>
          <w:szCs w:val="24"/>
        </w:rPr>
        <w:br/>
      </w:r>
      <w:r w:rsidRPr="005E698D">
        <w:rPr>
          <w:rFonts w:ascii="Times New Roman" w:hAnsi="Times New Roman"/>
          <w:sz w:val="24"/>
          <w:szCs w:val="24"/>
        </w:rPr>
        <w:t xml:space="preserve">в состав общего имущества, принадлежащего на праве общей долевой собственности собственникам помещений в многоквартирном доме, в целях увеличения максимальной мощности в отношении энергопринимающих устройств, находящихся в помещениях, расположенных </w:t>
      </w:r>
      <w:r w:rsidR="003045BA">
        <w:rPr>
          <w:rFonts w:ascii="Times New Roman" w:hAnsi="Times New Roman"/>
          <w:sz w:val="24"/>
          <w:szCs w:val="24"/>
        </w:rPr>
        <w:br/>
      </w:r>
      <w:r w:rsidRPr="005E698D">
        <w:rPr>
          <w:rFonts w:ascii="Times New Roman" w:hAnsi="Times New Roman"/>
          <w:sz w:val="24"/>
          <w:szCs w:val="24"/>
        </w:rPr>
        <w:t>в многоквартирном доме.</w:t>
      </w:r>
    </w:p>
    <w:p w:rsidR="002F3A39" w:rsidRPr="005E698D" w:rsidRDefault="002F3A39" w:rsidP="00182B6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E698D">
        <w:rPr>
          <w:rFonts w:ascii="Times New Roman" w:hAnsi="Times New Roman"/>
          <w:sz w:val="24"/>
          <w:szCs w:val="24"/>
        </w:rPr>
        <w:t>Плата за технологическое присоединение при изменении категории надежности рассчитывается за объем максимальной мощности энергопринимающих устройств Заявителя, у которых изменяется категория надежности.</w:t>
      </w:r>
    </w:p>
    <w:p w:rsidR="002F3A39" w:rsidRPr="005E698D" w:rsidRDefault="002F3A39" w:rsidP="00182B6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E698D">
        <w:rPr>
          <w:rFonts w:ascii="Times New Roman" w:hAnsi="Times New Roman"/>
          <w:sz w:val="24"/>
          <w:szCs w:val="24"/>
        </w:rPr>
        <w:t>Плата за технологическое присоединение в случаях изменения схемы внешнего электроснабжения, не влекущих пересмотр величины максимальной мощности в результате изменения точек присоединения, видов производственной деятельности, рассчитывается за объем максимальной мощности, указанный в заявке на технологическое присоединение.</w:t>
      </w:r>
    </w:p>
    <w:p w:rsidR="00C82D9A" w:rsidRPr="005E698D" w:rsidRDefault="002F3A39" w:rsidP="00182B6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E698D">
        <w:rPr>
          <w:rFonts w:ascii="Times New Roman" w:hAnsi="Times New Roman"/>
          <w:sz w:val="24"/>
          <w:szCs w:val="24"/>
        </w:rPr>
        <w:t>Размер платы за технологическое присоединение рассчитывается на период регулирования в виде стандартизированной тарифной ставки</w:t>
      </w:r>
      <w:r w:rsidR="00D155D0">
        <w:rPr>
          <w:rFonts w:ascii="Times New Roman" w:hAnsi="Times New Roman"/>
          <w:sz w:val="24"/>
          <w:szCs w:val="24"/>
        </w:rPr>
        <w:t>.</w:t>
      </w:r>
      <w:r w:rsidRPr="005E698D">
        <w:rPr>
          <w:rFonts w:ascii="Times New Roman" w:hAnsi="Times New Roman"/>
          <w:sz w:val="24"/>
          <w:szCs w:val="24"/>
        </w:rPr>
        <w:t xml:space="preserve"> </w:t>
      </w:r>
    </w:p>
    <w:p w:rsidR="002F3A39" w:rsidRPr="005E698D" w:rsidRDefault="002F3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71D" w:rsidRPr="005E698D" w:rsidRDefault="00F7471D" w:rsidP="00E607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98D">
        <w:rPr>
          <w:rFonts w:ascii="Times New Roman" w:hAnsi="Times New Roman" w:cs="Times New Roman"/>
          <w:b/>
          <w:sz w:val="24"/>
          <w:szCs w:val="24"/>
          <w:u w:val="single"/>
        </w:rPr>
        <w:t>Условия оказания услуги (процесса)</w:t>
      </w:r>
      <w:r w:rsidRPr="005E698D">
        <w:rPr>
          <w:rFonts w:ascii="Times New Roman" w:hAnsi="Times New Roman" w:cs="Times New Roman"/>
          <w:sz w:val="24"/>
          <w:szCs w:val="24"/>
        </w:rPr>
        <w:t xml:space="preserve">: </w:t>
      </w:r>
      <w:r w:rsidR="0002113D" w:rsidRPr="005E698D">
        <w:rPr>
          <w:rFonts w:ascii="Times New Roman" w:hAnsi="Times New Roman" w:cs="Times New Roman"/>
          <w:sz w:val="24"/>
          <w:szCs w:val="24"/>
        </w:rPr>
        <w:t>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 Указанный договор является публичным</w:t>
      </w:r>
      <w:r w:rsidRPr="005E698D">
        <w:rPr>
          <w:rFonts w:ascii="Times New Roman" w:hAnsi="Times New Roman" w:cs="Times New Roman"/>
          <w:sz w:val="24"/>
          <w:szCs w:val="24"/>
        </w:rPr>
        <w:t>.</w:t>
      </w:r>
    </w:p>
    <w:p w:rsidR="00AB6FAA" w:rsidRPr="005E698D" w:rsidRDefault="00AB6FAA" w:rsidP="00E607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A39" w:rsidRPr="005E698D" w:rsidRDefault="00F7471D" w:rsidP="00E607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98D">
        <w:rPr>
          <w:rFonts w:ascii="Times New Roman" w:hAnsi="Times New Roman" w:cs="Times New Roman"/>
          <w:b/>
          <w:sz w:val="24"/>
          <w:szCs w:val="24"/>
          <w:u w:val="single"/>
        </w:rPr>
        <w:t>Результат оказания услуги (процесса):</w:t>
      </w:r>
    </w:p>
    <w:p w:rsidR="00F7471D" w:rsidRDefault="002F3A39" w:rsidP="00E607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98D">
        <w:rPr>
          <w:rFonts w:ascii="Times New Roman" w:hAnsi="Times New Roman" w:cs="Times New Roman"/>
          <w:sz w:val="24"/>
          <w:szCs w:val="24"/>
        </w:rPr>
        <w:t xml:space="preserve">Наличие у объектов заявителя фактического </w:t>
      </w:r>
      <w:r w:rsidR="00563B89" w:rsidRPr="005E698D">
        <w:rPr>
          <w:rFonts w:ascii="Times New Roman" w:hAnsi="Times New Roman" w:cs="Times New Roman"/>
          <w:sz w:val="24"/>
          <w:szCs w:val="24"/>
        </w:rPr>
        <w:t>технологическо</w:t>
      </w:r>
      <w:r w:rsidRPr="005E698D">
        <w:rPr>
          <w:rFonts w:ascii="Times New Roman" w:hAnsi="Times New Roman" w:cs="Times New Roman"/>
          <w:sz w:val="24"/>
          <w:szCs w:val="24"/>
        </w:rPr>
        <w:t>го</w:t>
      </w:r>
      <w:r w:rsidR="00563B89" w:rsidRPr="005E698D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Pr="005E698D">
        <w:rPr>
          <w:rFonts w:ascii="Times New Roman" w:hAnsi="Times New Roman" w:cs="Times New Roman"/>
          <w:sz w:val="24"/>
          <w:szCs w:val="24"/>
        </w:rPr>
        <w:t>я подтвержденного соответствующими документами</w:t>
      </w:r>
      <w:r w:rsidR="00F7471D" w:rsidRPr="005E698D">
        <w:rPr>
          <w:rFonts w:ascii="Times New Roman" w:hAnsi="Times New Roman" w:cs="Times New Roman"/>
          <w:sz w:val="24"/>
          <w:szCs w:val="24"/>
        </w:rPr>
        <w:t>.</w:t>
      </w:r>
    </w:p>
    <w:p w:rsidR="00042FFA" w:rsidRDefault="00042FFA" w:rsidP="00E607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48CB" w:rsidRDefault="004F48CB" w:rsidP="00E607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48CB" w:rsidRPr="005E698D" w:rsidRDefault="004F48CB" w:rsidP="00E607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113D" w:rsidRDefault="00F7471D" w:rsidP="00E607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1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Общий срок оказания услуги (процесса)</w:t>
      </w:r>
      <w:r w:rsidR="00E66004">
        <w:rPr>
          <w:rFonts w:ascii="Times New Roman" w:hAnsi="Times New Roman" w:cs="Times New Roman"/>
          <w:b/>
          <w:sz w:val="24"/>
          <w:szCs w:val="24"/>
          <w:u w:val="single"/>
        </w:rPr>
        <w:t xml:space="preserve">, исчисляемый с даты заключения договора </w:t>
      </w:r>
      <w:r w:rsidRPr="00BF212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670C9" w:rsidRPr="00BF2121" w:rsidRDefault="00C670C9" w:rsidP="00E607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262" w:type="dxa"/>
        <w:tblInd w:w="93" w:type="dxa"/>
        <w:tblLook w:val="04A0" w:firstRow="1" w:lastRow="0" w:firstColumn="1" w:lastColumn="0" w:noHBand="0" w:noVBand="1"/>
      </w:tblPr>
      <w:tblGrid>
        <w:gridCol w:w="4410"/>
        <w:gridCol w:w="2600"/>
        <w:gridCol w:w="4062"/>
        <w:gridCol w:w="2270"/>
        <w:gridCol w:w="960"/>
        <w:gridCol w:w="314"/>
        <w:gridCol w:w="646"/>
      </w:tblGrid>
      <w:tr w:rsidR="001622B9" w:rsidRPr="00BF2121" w:rsidTr="008F158A">
        <w:trPr>
          <w:trHeight w:val="405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2B9" w:rsidRPr="00BF2121" w:rsidRDefault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08644D"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присоединяемой мощности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2B9" w:rsidRPr="00BF2121" w:rsidRDefault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мероприятий по ТУ Строительство КЛ, ТП </w:t>
            </w:r>
            <w:r w:rsidR="00B35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(либо только КЛ)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B9" w:rsidRPr="00BF2121" w:rsidTr="008F158A">
        <w:trPr>
          <w:trHeight w:val="37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B9" w:rsidRPr="00BF2121" w:rsidTr="008F158A">
        <w:trPr>
          <w:trHeight w:val="70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2B9" w:rsidRPr="00BF2121" w:rsidRDefault="00304DE9" w:rsidP="00C160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Расстояние </w:t>
            </w:r>
            <w:r w:rsidR="00C16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 более</w:t>
            </w:r>
            <w:r w:rsidR="00C160F1"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м*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2B9" w:rsidRPr="00BF2121" w:rsidRDefault="001622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Расстояние более 300 м**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B9" w:rsidRPr="00BF2121" w:rsidTr="008F158A">
        <w:trPr>
          <w:trHeight w:val="4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2B9" w:rsidRPr="00CC258D" w:rsidRDefault="00CC258D" w:rsidP="00CC25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ФЛ: </w:t>
            </w:r>
            <w:r w:rsidR="001622B9"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 15 кВт II категория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E4A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E4A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CC2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для коммерческого использования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2B9" w:rsidRPr="00BF2121" w:rsidRDefault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2B9" w:rsidRPr="00BF2121" w:rsidRDefault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B9" w:rsidRPr="00BF2121" w:rsidTr="008F158A">
        <w:trPr>
          <w:trHeight w:val="48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2B9" w:rsidRPr="00BF2121" w:rsidRDefault="001622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 670 кВт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2B9" w:rsidRPr="00BF2121" w:rsidRDefault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2B9" w:rsidRPr="00BF2121" w:rsidRDefault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B9" w:rsidRPr="00BF2121" w:rsidTr="008F158A">
        <w:trPr>
          <w:trHeight w:val="4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2B9" w:rsidRPr="00BF2121" w:rsidRDefault="001622B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2B9" w:rsidRPr="00BF2121" w:rsidRDefault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2B9" w:rsidRPr="00BF2121" w:rsidRDefault="001622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  <w:r w:rsidR="00616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B9" w:rsidRPr="00BF2121" w:rsidTr="009374A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2B9" w:rsidRPr="00BF2121" w:rsidTr="009374A7">
        <w:trPr>
          <w:gridAfter w:val="1"/>
          <w:wAfter w:w="646" w:type="dxa"/>
          <w:trHeight w:val="256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9B20F1">
            <w:pPr>
              <w:ind w:right="-22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*В случае отсутствия мероприятий выполняемых сетевой организацией по ТУ применяются сроки из </w:t>
            </w:r>
            <w:r w:rsidR="00AA5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второй</w:t>
            </w:r>
            <w:r w:rsidR="00AA5A86"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колонки.</w:t>
            </w:r>
          </w:p>
        </w:tc>
      </w:tr>
      <w:tr w:rsidR="001622B9" w:rsidRPr="005E698D" w:rsidTr="008F158A">
        <w:trPr>
          <w:gridAfter w:val="1"/>
          <w:wAfter w:w="646" w:type="dxa"/>
          <w:trHeight w:val="555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22B9" w:rsidRPr="00BF2121" w:rsidRDefault="001622B9" w:rsidP="009B20F1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 В случае наличия в ТУ мероприятий по реконструкции существующих объе</w:t>
            </w:r>
            <w:r w:rsidR="00F5229E"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ктов электросетевого хозяйства </w:t>
            </w: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АО</w:t>
            </w:r>
            <w:r w:rsidR="003E45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45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ОЭК</w:t>
            </w:r>
            <w:r w:rsidR="003E45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применяются сроки из </w:t>
            </w:r>
            <w:r w:rsidR="00AA5A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третьей</w:t>
            </w:r>
            <w:r w:rsidR="00AA5A86"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колонки</w:t>
            </w:r>
            <w:r w:rsidR="009374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164ED" w:rsidRDefault="006164ED" w:rsidP="009B20F1">
            <w:pPr>
              <w:autoSpaceDE w:val="0"/>
              <w:autoSpaceDN w:val="0"/>
              <w:adjustRightInd w:val="0"/>
              <w:ind w:right="-2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*** </w:t>
            </w:r>
            <w:r w:rsidR="003E450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инициативе (обращению) заявителя</w:t>
            </w:r>
            <w:r w:rsidR="008F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договором могут быть установлены иные сроки (но не более 4 лет)</w:t>
            </w:r>
            <w:r w:rsidR="009374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229E" w:rsidRPr="00BF2121" w:rsidRDefault="00F5229E" w:rsidP="009B20F1">
            <w:pPr>
              <w:ind w:right="-22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7471D" w:rsidRPr="005E698D" w:rsidRDefault="00F7471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98D">
        <w:rPr>
          <w:rFonts w:ascii="Times New Roman" w:hAnsi="Times New Roman" w:cs="Times New Roman"/>
          <w:b/>
          <w:sz w:val="24"/>
          <w:szCs w:val="24"/>
          <w:u w:val="single"/>
        </w:rPr>
        <w:t>Состав, последовательность и сроки оказания услуги (процесса):</w:t>
      </w:r>
    </w:p>
    <w:p w:rsidR="00F7471D" w:rsidRPr="005E698D" w:rsidRDefault="00F7471D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488"/>
        <w:gridCol w:w="4191"/>
        <w:gridCol w:w="4689"/>
        <w:gridCol w:w="1955"/>
      </w:tblGrid>
      <w:tr w:rsidR="003E4500" w:rsidRPr="005E698D" w:rsidTr="00B6251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E4500" w:rsidRPr="005E698D" w:rsidRDefault="003E450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500" w:rsidRPr="005E698D" w:rsidRDefault="003E450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D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E4500" w:rsidRPr="005E698D" w:rsidRDefault="003E450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500" w:rsidRPr="005E698D" w:rsidRDefault="003E450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D">
              <w:rPr>
                <w:rFonts w:ascii="Times New Roman" w:hAnsi="Times New Roman"/>
                <w:b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E4500" w:rsidRPr="005E698D" w:rsidRDefault="003E450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500" w:rsidRPr="005E698D" w:rsidRDefault="003E450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D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E4500" w:rsidRPr="005E698D" w:rsidRDefault="003E450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500" w:rsidRPr="005E698D" w:rsidRDefault="003E450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E4500" w:rsidRPr="005E698D" w:rsidRDefault="003E450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D">
              <w:rPr>
                <w:rFonts w:ascii="Times New Roman" w:hAnsi="Times New Roman"/>
                <w:b/>
                <w:sz w:val="24"/>
                <w:szCs w:val="24"/>
              </w:rPr>
              <w:t>Ссылка на нормативный правовой акт</w:t>
            </w:r>
          </w:p>
        </w:tc>
      </w:tr>
      <w:tr w:rsidR="003E4500" w:rsidRPr="005E698D" w:rsidTr="00B6251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1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Направление заявителем  заявки на ТП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Личный кабинет на сайте Общества (в соответствии с Правилами технологического присоединения,  утвержденными Постановлением Правительства РФ от 27.12.2004 </w:t>
            </w:r>
            <w:r w:rsidRPr="003E4500">
              <w:rPr>
                <w:rFonts w:ascii="Times New Roman" w:hAnsi="Times New Roman"/>
              </w:rPr>
              <w:br/>
              <w:t xml:space="preserve">№ 861), </w:t>
            </w:r>
          </w:p>
          <w:p w:rsidR="003E4500" w:rsidRPr="003E4500" w:rsidRDefault="003E450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Личный кабинет на официальном сайте Мэра и Правительства Москвы,</w:t>
            </w:r>
          </w:p>
          <w:p w:rsidR="003E4500" w:rsidRPr="003E4500" w:rsidRDefault="003E450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Очно в клиентском офисе, </w:t>
            </w: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Почтой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По желанию заявителя</w:t>
            </w: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B85" w:rsidRDefault="003E4500" w:rsidP="00EB4B85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Правила технологического присоединения, утвержденные Постановлением Правительства РФ </w:t>
            </w:r>
            <w:r w:rsidR="00182B6A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 xml:space="preserve">от 27.12.2004 </w:t>
            </w:r>
            <w:r w:rsidR="00B6251C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 xml:space="preserve">№ 861 </w:t>
            </w:r>
          </w:p>
          <w:p w:rsidR="00EB4B85" w:rsidRPr="003E4500" w:rsidRDefault="00EB4B85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E4500" w:rsidRPr="005E698D" w:rsidTr="00B6251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2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Проверка соответствия заявки согласно требованиям законодательства в части полноты </w:t>
            </w:r>
            <w:r w:rsidRPr="003E4500">
              <w:rPr>
                <w:rFonts w:ascii="Times New Roman" w:hAnsi="Times New Roman"/>
              </w:rPr>
              <w:lastRenderedPageBreak/>
              <w:t>представленных документов и сведений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lastRenderedPageBreak/>
              <w:t xml:space="preserve">В случае наличия основания письменный запрос в адрес заявителя (по почте или </w:t>
            </w:r>
            <w:r w:rsidRPr="003E4500">
              <w:rPr>
                <w:rFonts w:ascii="Times New Roman" w:hAnsi="Times New Roman"/>
              </w:rPr>
              <w:lastRenderedPageBreak/>
              <w:t>лично через клиентский офис – по желанию заявителя)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95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8F158A" w:rsidRPr="005E698D" w:rsidTr="00B6251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158A" w:rsidRPr="003E4500" w:rsidRDefault="007D5F46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158A" w:rsidRPr="003E4500" w:rsidRDefault="008F158A" w:rsidP="008F158A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недостающих документов заявителем 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158A" w:rsidRPr="003E4500" w:rsidRDefault="008F158A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Документы, указанные в запросе 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158A" w:rsidRPr="003E4500" w:rsidRDefault="008F158A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рабочих дней</w:t>
            </w:r>
            <w:r w:rsidR="007D5F46">
              <w:rPr>
                <w:rFonts w:ascii="Times New Roman" w:hAnsi="Times New Roman"/>
              </w:rPr>
              <w:t xml:space="preserve"> с даты запроса</w:t>
            </w:r>
          </w:p>
        </w:tc>
        <w:tc>
          <w:tcPr>
            <w:tcW w:w="195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158A" w:rsidRPr="003E4500" w:rsidRDefault="008F158A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E4500" w:rsidRPr="005E698D" w:rsidTr="00B6251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3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Подготовка технических условий и проекта договора  </w:t>
            </w: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Проект технических условий и проект договора 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20 рабочих дней с даты регистрации заявки </w:t>
            </w:r>
            <w:r w:rsidR="00B6251C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 xml:space="preserve">в сетевой организации (в зависимости </w:t>
            </w:r>
            <w:r w:rsidR="00B6251C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>от категории заявителя и типа подключения)</w:t>
            </w: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В случае если технические условия подлежали согласованию с Московским РДУ не позднее </w:t>
            </w:r>
            <w:r w:rsidR="00B6251C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>3 рабочих дней с даты согласования технических условий со стороны системного оператора (за исключением случаев осуществления технологического присоединения по индивидуальному проекту)</w:t>
            </w:r>
          </w:p>
        </w:tc>
        <w:tc>
          <w:tcPr>
            <w:tcW w:w="195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E4500" w:rsidRPr="005E698D" w:rsidTr="00B6251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3.1 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В предусмотренных законом случаях направление технических условий на согласование в Московское РДУ 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Письмо с приложением технических условий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5 рабочих дней с даты поступления заявки от заявителя </w:t>
            </w:r>
          </w:p>
        </w:tc>
        <w:tc>
          <w:tcPr>
            <w:tcW w:w="195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E4500" w:rsidRPr="005E698D" w:rsidTr="00B6251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7D5F46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3.2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B6251C">
            <w:pPr>
              <w:pStyle w:val="af1"/>
              <w:spacing w:before="0" w:beforeAutospacing="0" w:after="0" w:afterAutospacing="0" w:line="288" w:lineRule="atLeast"/>
            </w:pPr>
            <w:r w:rsidRPr="003E4500">
              <w:t xml:space="preserve">Согласование технических условий со стороны </w:t>
            </w:r>
            <w:r w:rsidR="007A089D">
              <w:t>М</w:t>
            </w:r>
            <w:r w:rsidRPr="003E4500">
              <w:t>осковского РДУ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6C44" w:rsidRDefault="003E4500" w:rsidP="00796C44">
            <w:pPr>
              <w:pStyle w:val="af1"/>
              <w:spacing w:before="0" w:beforeAutospacing="0" w:after="0" w:afterAutospacing="0" w:line="288" w:lineRule="atLeast"/>
            </w:pPr>
            <w:r w:rsidRPr="003E4500">
              <w:t>Письмо с приложением согласованных технических условий</w:t>
            </w: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5D3951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рабочих дней</w:t>
            </w:r>
            <w:r w:rsidR="003E4500" w:rsidRPr="003E4500">
              <w:rPr>
                <w:rFonts w:ascii="Times New Roman" w:hAnsi="Times New Roman"/>
              </w:rPr>
              <w:t xml:space="preserve"> с даты получения проекта технических условий от сетевой организации</w:t>
            </w:r>
          </w:p>
        </w:tc>
        <w:tc>
          <w:tcPr>
            <w:tcW w:w="195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E4500" w:rsidRPr="005E698D" w:rsidTr="00B6251C">
        <w:trPr>
          <w:trHeight w:val="1215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Рассмотрение заявителем проекта договора 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Подписанный заявителем договор (при наличии разногласий с протоколом разногласий)</w:t>
            </w: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10 рабочих дней с даты получения подписанного сетевой организацией договора</w:t>
            </w: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E4500" w:rsidRPr="005E698D" w:rsidTr="00B6251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AF579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Выполнение сетевой организацией и заявителем мероприятий предусмотренных техническими условиями и договором 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В течение срока выполнения мероприятий </w:t>
            </w:r>
            <w:r w:rsidR="00B6251C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>по технологическому присоединению и срока действия технических условий</w:t>
            </w:r>
          </w:p>
        </w:tc>
        <w:tc>
          <w:tcPr>
            <w:tcW w:w="195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246CDA" w:rsidRPr="005E698D" w:rsidTr="00B6251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CDA" w:rsidRPr="003E4500" w:rsidRDefault="00246CDA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CDA" w:rsidRPr="003E4500" w:rsidRDefault="00246CDA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Проверка выполнения технических условий и осмотр электроустановок 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CDA" w:rsidRPr="003E4500" w:rsidRDefault="00967C9B" w:rsidP="00967C9B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осмотра, рассмотрение проектной документации 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CDA" w:rsidRPr="003E4500" w:rsidRDefault="00246CDA" w:rsidP="00E6076B">
            <w:pPr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10 дней с даты получения уведомления </w:t>
            </w:r>
            <w:r w:rsidR="00B6251C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 xml:space="preserve">о выполнении технических условий </w:t>
            </w:r>
            <w:r w:rsidR="00B6251C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>и предоставления комплекта документов, предусмотренных Правилами</w:t>
            </w:r>
          </w:p>
          <w:p w:rsidR="00246CDA" w:rsidRPr="003E4500" w:rsidRDefault="00246CDA" w:rsidP="00B6251C">
            <w:pPr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Не более </w:t>
            </w:r>
            <w:r w:rsidR="005D3951">
              <w:rPr>
                <w:rFonts w:ascii="Times New Roman" w:hAnsi="Times New Roman"/>
              </w:rPr>
              <w:t xml:space="preserve">20 рабочих </w:t>
            </w:r>
            <w:r w:rsidRPr="003E4500">
              <w:rPr>
                <w:rFonts w:ascii="Times New Roman" w:hAnsi="Times New Roman"/>
              </w:rPr>
              <w:t xml:space="preserve">дней с даты получения уведомления о выполнении технических условий и предоставления комплекта </w:t>
            </w:r>
            <w:r w:rsidRPr="003E4500">
              <w:rPr>
                <w:rFonts w:ascii="Times New Roman" w:hAnsi="Times New Roman"/>
              </w:rPr>
              <w:lastRenderedPageBreak/>
              <w:t xml:space="preserve">документов, предусмотренных Правилами </w:t>
            </w:r>
            <w:r w:rsidR="00B6251C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>в случае если технические условия подлежали согласованию с Московским РДУ</w:t>
            </w:r>
          </w:p>
        </w:tc>
        <w:tc>
          <w:tcPr>
            <w:tcW w:w="195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CDA" w:rsidRPr="003E4500" w:rsidRDefault="00246CDA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120BF3" w:rsidRPr="005E698D" w:rsidTr="00B6251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BF3" w:rsidRDefault="00042FFA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BF3" w:rsidRPr="003E4500" w:rsidRDefault="00120BF3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акта о выполнении технических условий 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BF3" w:rsidRPr="003E4500" w:rsidRDefault="00967C9B" w:rsidP="007D5F46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акта о выполнении технических условий, подписанного со стороны сетевой </w:t>
            </w:r>
            <w:r w:rsidR="007D5F46">
              <w:rPr>
                <w:rFonts w:ascii="Times New Roman" w:hAnsi="Times New Roman"/>
              </w:rPr>
              <w:t xml:space="preserve">организации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BF3" w:rsidRPr="003E4500" w:rsidRDefault="007D5F46" w:rsidP="00B625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="00120BF3">
              <w:rPr>
                <w:rFonts w:ascii="Times New Roman" w:hAnsi="Times New Roman"/>
              </w:rPr>
              <w:t>3 дн</w:t>
            </w:r>
            <w:r>
              <w:rPr>
                <w:rFonts w:ascii="Times New Roman" w:hAnsi="Times New Roman"/>
              </w:rPr>
              <w:t>ей</w:t>
            </w:r>
            <w:r w:rsidR="00120BF3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даты</w:t>
            </w:r>
            <w:r w:rsidR="00120BF3">
              <w:rPr>
                <w:rFonts w:ascii="Times New Roman" w:hAnsi="Times New Roman"/>
              </w:rPr>
              <w:t xml:space="preserve"> проведения мероприятий по проверке выполнения технических условий. </w:t>
            </w:r>
          </w:p>
        </w:tc>
        <w:tc>
          <w:tcPr>
            <w:tcW w:w="195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0BF3" w:rsidRPr="003E4500" w:rsidRDefault="00120BF3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E4500" w:rsidRPr="005E698D" w:rsidTr="00B6251C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042FFA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B560EA" w:rsidP="00B560EA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присоединение</w:t>
            </w:r>
            <w:r w:rsidRPr="00B560EA">
              <w:rPr>
                <w:rFonts w:ascii="Times New Roman" w:hAnsi="Times New Roman"/>
              </w:rPr>
              <w:t xml:space="preserve"> объектов заявителя</w:t>
            </w:r>
            <w:r>
              <w:rPr>
                <w:rFonts w:ascii="Times New Roman" w:hAnsi="Times New Roman"/>
              </w:rPr>
              <w:t xml:space="preserve"> и фактический прием (подача</w:t>
            </w:r>
            <w:r w:rsidRPr="00B560EA">
              <w:rPr>
                <w:rFonts w:ascii="Times New Roman" w:hAnsi="Times New Roman"/>
              </w:rPr>
              <w:t>) напряжения и мощности.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B560EA" w:rsidP="007D5F46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560EA">
              <w:rPr>
                <w:rFonts w:ascii="Times New Roman" w:hAnsi="Times New Roman"/>
              </w:rPr>
              <w:t>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</w:t>
            </w:r>
            <w:r>
              <w:rPr>
                <w:rFonts w:ascii="Times New Roman" w:hAnsi="Times New Roman"/>
              </w:rPr>
              <w:t xml:space="preserve">. </w:t>
            </w:r>
            <w:r w:rsidRPr="00B560EA">
              <w:rPr>
                <w:rFonts w:ascii="Times New Roman" w:hAnsi="Times New Roman"/>
              </w:rPr>
              <w:t xml:space="preserve">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</w:t>
            </w:r>
            <w:r w:rsidR="007D5F46">
              <w:rPr>
                <w:rFonts w:ascii="Times New Roman" w:hAnsi="Times New Roman"/>
              </w:rPr>
              <w:t>«</w:t>
            </w:r>
            <w:r w:rsidRPr="00B560EA">
              <w:rPr>
                <w:rFonts w:ascii="Times New Roman" w:hAnsi="Times New Roman"/>
              </w:rPr>
              <w:t>включено</w:t>
            </w:r>
            <w:r w:rsidR="007D5F46">
              <w:rPr>
                <w:rFonts w:ascii="Times New Roman" w:hAnsi="Times New Roman"/>
              </w:rPr>
              <w:t>»</w:t>
            </w:r>
            <w:r w:rsidRPr="00B560EA">
              <w:rPr>
                <w:rFonts w:ascii="Times New Roman" w:hAnsi="Times New Roman"/>
              </w:rPr>
              <w:t>).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По завершению мероприятий по проверке выполнения технических условий</w:t>
            </w: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При наличии документов:</w:t>
            </w: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- акт о выполнении технических условий;</w:t>
            </w: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- акт согласования технологической и (или) аварийной брони (при необходимости его оформления);</w:t>
            </w: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- акт допуска в эксплуатацию приборов учета;</w:t>
            </w:r>
          </w:p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- разрешение на допуск в эксплуатацию, выданное органном федерального государственного энергетического надзора </w:t>
            </w:r>
            <w:r w:rsidR="00B6251C">
              <w:rPr>
                <w:rFonts w:ascii="Times New Roman" w:hAnsi="Times New Roman"/>
              </w:rPr>
              <w:br/>
            </w:r>
            <w:r w:rsidRPr="003E4500">
              <w:rPr>
                <w:rFonts w:ascii="Times New Roman" w:hAnsi="Times New Roman"/>
              </w:rPr>
              <w:t>(в предусмотренных законодательством случаях).</w:t>
            </w:r>
          </w:p>
        </w:tc>
        <w:tc>
          <w:tcPr>
            <w:tcW w:w="1955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4500" w:rsidRPr="003E4500" w:rsidRDefault="003E4500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9374A7" w:rsidRPr="005E698D" w:rsidTr="00B6251C"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A7" w:rsidRPr="003E4500" w:rsidRDefault="009374A7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A7" w:rsidRPr="003E4500" w:rsidRDefault="009374A7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>Оформление документации подтверждающей технологическое присоединение</w:t>
            </w:r>
          </w:p>
        </w:tc>
        <w:tc>
          <w:tcPr>
            <w:tcW w:w="41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A7" w:rsidRPr="003E4500" w:rsidRDefault="009374A7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E4500">
              <w:rPr>
                <w:rFonts w:ascii="Times New Roman" w:hAnsi="Times New Roman"/>
              </w:rPr>
              <w:t xml:space="preserve">Акт об осуществлении технологического присоединения </w:t>
            </w:r>
          </w:p>
        </w:tc>
        <w:tc>
          <w:tcPr>
            <w:tcW w:w="46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A7" w:rsidRPr="003E4500" w:rsidRDefault="009374A7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рабочих дня с даты фактического присоединения </w:t>
            </w:r>
          </w:p>
        </w:tc>
        <w:tc>
          <w:tcPr>
            <w:tcW w:w="1955" w:type="dxa"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A7" w:rsidRPr="003E4500" w:rsidRDefault="009374A7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9374A7" w:rsidRPr="005E698D" w:rsidTr="00B6251C">
        <w:tc>
          <w:tcPr>
            <w:tcW w:w="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A7" w:rsidRDefault="009374A7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A7" w:rsidRPr="003E4500" w:rsidRDefault="009374A7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A7" w:rsidRPr="003E4500" w:rsidRDefault="009374A7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6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A7" w:rsidRDefault="009374A7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5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74A7" w:rsidRPr="003E4500" w:rsidRDefault="009374A7" w:rsidP="00E6076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F7471D" w:rsidRPr="005E698D" w:rsidRDefault="00F7471D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B20F1" w:rsidRDefault="009B20F1" w:rsidP="009B20F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информация: </w:t>
      </w:r>
    </w:p>
    <w:p w:rsidR="009B20F1" w:rsidRDefault="009B20F1" w:rsidP="009B20F1">
      <w:pPr>
        <w:pStyle w:val="ConsPlusNonformat"/>
        <w:jc w:val="both"/>
        <w:rPr>
          <w:rStyle w:val="a3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Подача заявки через «личный кабинет» на портале АО «ОЭК»: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https://itp.uneco.ru/</w:t>
        </w:r>
      </w:hyperlink>
    </w:p>
    <w:p w:rsidR="009B20F1" w:rsidRDefault="009B20F1" w:rsidP="009B20F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Подача заявки через «личный кабинет» на Официальном портале Мэра и Правительства Москвы: </w:t>
      </w:r>
      <w:hyperlink r:id="rId8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mos</w:t>
        </w:r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9B20F1" w:rsidRDefault="009B20F1" w:rsidP="009B20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Подача заявки через клиентский офис АО «ОЭК»: </w:t>
      </w:r>
    </w:p>
    <w:p w:rsidR="009B20F1" w:rsidRDefault="009B20F1" w:rsidP="009B20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г. Москва, Раушская набережная, д. 8;</w:t>
      </w:r>
    </w:p>
    <w:p w:rsidR="009B20F1" w:rsidRDefault="009B20F1" w:rsidP="009B20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г. Троицк, ул. Полковника Милиции Курочкина, д. 8, офис 302 (3 этаж).</w:t>
      </w:r>
    </w:p>
    <w:p w:rsidR="009B20F1" w:rsidRDefault="009B20F1" w:rsidP="009B20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посредством направления почтой: 115035, Москва, Раушская набережная, д. 8</w:t>
      </w:r>
    </w:p>
    <w:p w:rsidR="009B20F1" w:rsidRDefault="009B20F1" w:rsidP="009B20F1">
      <w:pPr>
        <w:jc w:val="both"/>
        <w:rPr>
          <w:rStyle w:val="a7"/>
        </w:rPr>
      </w:pPr>
      <w:r>
        <w:rPr>
          <w:rFonts w:ascii="Times New Roman" w:hAnsi="Times New Roman"/>
          <w:sz w:val="24"/>
          <w:szCs w:val="24"/>
        </w:rPr>
        <w:t xml:space="preserve">Подача обращений на электронную почту: </w:t>
      </w:r>
      <w:hyperlink r:id="rId9" w:history="1">
        <w:r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connection@uneco.ru</w:t>
        </w:r>
      </w:hyperlink>
    </w:p>
    <w:p w:rsidR="009B20F1" w:rsidRDefault="009B20F1" w:rsidP="009B20F1">
      <w:pPr>
        <w:jc w:val="both"/>
      </w:pPr>
      <w:r>
        <w:rPr>
          <w:rStyle w:val="a7"/>
          <w:rFonts w:ascii="Times New Roman" w:hAnsi="Times New Roman"/>
        </w:rPr>
        <w:t>Телефон горячей линии по технологическому присоединению: +7 (495) 657-90-95</w:t>
      </w:r>
    </w:p>
    <w:p w:rsidR="00260C91" w:rsidRPr="005E698D" w:rsidRDefault="00260C91" w:rsidP="009B20F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60C91" w:rsidRPr="005E698D" w:rsidSect="004F48CB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79" w:rsidRDefault="00AA7879" w:rsidP="00C106A8">
      <w:r>
        <w:separator/>
      </w:r>
    </w:p>
  </w:endnote>
  <w:endnote w:type="continuationSeparator" w:id="0">
    <w:p w:rsidR="00AA7879" w:rsidRDefault="00AA7879" w:rsidP="00C1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79" w:rsidRDefault="00AA7879" w:rsidP="00C106A8">
      <w:r>
        <w:separator/>
      </w:r>
    </w:p>
  </w:footnote>
  <w:footnote w:type="continuationSeparator" w:id="0">
    <w:p w:rsidR="00AA7879" w:rsidRDefault="00AA7879" w:rsidP="00C1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1D"/>
    <w:rsid w:val="00000491"/>
    <w:rsid w:val="0001252E"/>
    <w:rsid w:val="0001378F"/>
    <w:rsid w:val="0002113D"/>
    <w:rsid w:val="00042FFA"/>
    <w:rsid w:val="0008644D"/>
    <w:rsid w:val="000A57D3"/>
    <w:rsid w:val="000C4962"/>
    <w:rsid w:val="00120BF3"/>
    <w:rsid w:val="0015721B"/>
    <w:rsid w:val="00161688"/>
    <w:rsid w:val="001622B9"/>
    <w:rsid w:val="00177784"/>
    <w:rsid w:val="00182B6A"/>
    <w:rsid w:val="001D0B2C"/>
    <w:rsid w:val="001E3505"/>
    <w:rsid w:val="001E51EC"/>
    <w:rsid w:val="001E61D6"/>
    <w:rsid w:val="001F4D5A"/>
    <w:rsid w:val="002002B2"/>
    <w:rsid w:val="00206805"/>
    <w:rsid w:val="00233FDD"/>
    <w:rsid w:val="00244393"/>
    <w:rsid w:val="00246CDA"/>
    <w:rsid w:val="002526A1"/>
    <w:rsid w:val="00260C91"/>
    <w:rsid w:val="00263AA7"/>
    <w:rsid w:val="002876C0"/>
    <w:rsid w:val="00291DCA"/>
    <w:rsid w:val="0029246B"/>
    <w:rsid w:val="00293EE0"/>
    <w:rsid w:val="002E1366"/>
    <w:rsid w:val="002F3A39"/>
    <w:rsid w:val="003045BA"/>
    <w:rsid w:val="00304DE9"/>
    <w:rsid w:val="00344340"/>
    <w:rsid w:val="0036466F"/>
    <w:rsid w:val="003A4532"/>
    <w:rsid w:val="003B6655"/>
    <w:rsid w:val="003E4500"/>
    <w:rsid w:val="003E539A"/>
    <w:rsid w:val="003F3951"/>
    <w:rsid w:val="003F4D37"/>
    <w:rsid w:val="004017CE"/>
    <w:rsid w:val="004019B6"/>
    <w:rsid w:val="00412E75"/>
    <w:rsid w:val="00417778"/>
    <w:rsid w:val="004542C5"/>
    <w:rsid w:val="00455743"/>
    <w:rsid w:val="004675EB"/>
    <w:rsid w:val="004A46F3"/>
    <w:rsid w:val="004C28BE"/>
    <w:rsid w:val="004E78AC"/>
    <w:rsid w:val="004F48CB"/>
    <w:rsid w:val="004F5707"/>
    <w:rsid w:val="005134F8"/>
    <w:rsid w:val="00520DB9"/>
    <w:rsid w:val="00524A96"/>
    <w:rsid w:val="0054697F"/>
    <w:rsid w:val="00562473"/>
    <w:rsid w:val="00563B89"/>
    <w:rsid w:val="00565B46"/>
    <w:rsid w:val="00576A81"/>
    <w:rsid w:val="005776AC"/>
    <w:rsid w:val="0057772C"/>
    <w:rsid w:val="00580038"/>
    <w:rsid w:val="00586CFE"/>
    <w:rsid w:val="00596E41"/>
    <w:rsid w:val="005B3948"/>
    <w:rsid w:val="005D2A5D"/>
    <w:rsid w:val="005D3951"/>
    <w:rsid w:val="005E698D"/>
    <w:rsid w:val="00611CD2"/>
    <w:rsid w:val="006144B4"/>
    <w:rsid w:val="006164ED"/>
    <w:rsid w:val="00632C85"/>
    <w:rsid w:val="0064235E"/>
    <w:rsid w:val="00657A9D"/>
    <w:rsid w:val="006A3D75"/>
    <w:rsid w:val="006A6A50"/>
    <w:rsid w:val="006C5003"/>
    <w:rsid w:val="00702BF3"/>
    <w:rsid w:val="007049B7"/>
    <w:rsid w:val="00714499"/>
    <w:rsid w:val="00714F66"/>
    <w:rsid w:val="00722CAF"/>
    <w:rsid w:val="0072336B"/>
    <w:rsid w:val="00754254"/>
    <w:rsid w:val="00764BD8"/>
    <w:rsid w:val="007651B2"/>
    <w:rsid w:val="00782846"/>
    <w:rsid w:val="00796C44"/>
    <w:rsid w:val="007A089D"/>
    <w:rsid w:val="007D5F46"/>
    <w:rsid w:val="007E3C0E"/>
    <w:rsid w:val="00815D29"/>
    <w:rsid w:val="00837274"/>
    <w:rsid w:val="00843032"/>
    <w:rsid w:val="00843315"/>
    <w:rsid w:val="008475BE"/>
    <w:rsid w:val="00861FD6"/>
    <w:rsid w:val="008733D9"/>
    <w:rsid w:val="00897614"/>
    <w:rsid w:val="008A1CFF"/>
    <w:rsid w:val="008B17C9"/>
    <w:rsid w:val="008D7D2B"/>
    <w:rsid w:val="008F158A"/>
    <w:rsid w:val="00910992"/>
    <w:rsid w:val="009374A7"/>
    <w:rsid w:val="00942CFC"/>
    <w:rsid w:val="00964F36"/>
    <w:rsid w:val="00967C9B"/>
    <w:rsid w:val="00974C7D"/>
    <w:rsid w:val="00985C9F"/>
    <w:rsid w:val="009B20F1"/>
    <w:rsid w:val="009C5EE2"/>
    <w:rsid w:val="009D4A63"/>
    <w:rsid w:val="009E4A46"/>
    <w:rsid w:val="00A00744"/>
    <w:rsid w:val="00A348E0"/>
    <w:rsid w:val="00A52C73"/>
    <w:rsid w:val="00A744F1"/>
    <w:rsid w:val="00A86068"/>
    <w:rsid w:val="00AA5A86"/>
    <w:rsid w:val="00AA7879"/>
    <w:rsid w:val="00AB2850"/>
    <w:rsid w:val="00AB67C6"/>
    <w:rsid w:val="00AB6FAA"/>
    <w:rsid w:val="00AC061E"/>
    <w:rsid w:val="00AC6B1D"/>
    <w:rsid w:val="00AF5792"/>
    <w:rsid w:val="00B232A7"/>
    <w:rsid w:val="00B310A6"/>
    <w:rsid w:val="00B3527E"/>
    <w:rsid w:val="00B42186"/>
    <w:rsid w:val="00B560EA"/>
    <w:rsid w:val="00B601C3"/>
    <w:rsid w:val="00B6251C"/>
    <w:rsid w:val="00B65CBC"/>
    <w:rsid w:val="00B83849"/>
    <w:rsid w:val="00BF2121"/>
    <w:rsid w:val="00C106A8"/>
    <w:rsid w:val="00C160F1"/>
    <w:rsid w:val="00C670C9"/>
    <w:rsid w:val="00C741F5"/>
    <w:rsid w:val="00C80BA6"/>
    <w:rsid w:val="00C82D9A"/>
    <w:rsid w:val="00CB28CB"/>
    <w:rsid w:val="00CC0D3B"/>
    <w:rsid w:val="00CC258D"/>
    <w:rsid w:val="00CC3659"/>
    <w:rsid w:val="00CC7669"/>
    <w:rsid w:val="00D133C0"/>
    <w:rsid w:val="00D155D0"/>
    <w:rsid w:val="00D43308"/>
    <w:rsid w:val="00D765CB"/>
    <w:rsid w:val="00D777FB"/>
    <w:rsid w:val="00DA240B"/>
    <w:rsid w:val="00DA3520"/>
    <w:rsid w:val="00DB3EB1"/>
    <w:rsid w:val="00DB6CC8"/>
    <w:rsid w:val="00DD7FDB"/>
    <w:rsid w:val="00E405D6"/>
    <w:rsid w:val="00E6076B"/>
    <w:rsid w:val="00E66004"/>
    <w:rsid w:val="00E75294"/>
    <w:rsid w:val="00E82B55"/>
    <w:rsid w:val="00E97224"/>
    <w:rsid w:val="00EB4B85"/>
    <w:rsid w:val="00EB678F"/>
    <w:rsid w:val="00EB7F2C"/>
    <w:rsid w:val="00ED024F"/>
    <w:rsid w:val="00EE6E72"/>
    <w:rsid w:val="00F06257"/>
    <w:rsid w:val="00F34163"/>
    <w:rsid w:val="00F44113"/>
    <w:rsid w:val="00F5229E"/>
    <w:rsid w:val="00F60FDB"/>
    <w:rsid w:val="00F62763"/>
    <w:rsid w:val="00F7471D"/>
    <w:rsid w:val="00FA1991"/>
    <w:rsid w:val="00FA21E0"/>
    <w:rsid w:val="00F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2E0BD-010B-4707-8CD1-DB3E211D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1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71D"/>
    <w:rPr>
      <w:color w:val="0000FF"/>
      <w:u w:val="single"/>
    </w:rPr>
  </w:style>
  <w:style w:type="paragraph" w:customStyle="1" w:styleId="ConsPlusNonformat">
    <w:name w:val="ConsPlusNonformat"/>
    <w:basedOn w:val="a"/>
    <w:uiPriority w:val="99"/>
    <w:rsid w:val="00F7471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rtejustify1">
    <w:name w:val="rtejustify1"/>
    <w:basedOn w:val="a"/>
    <w:rsid w:val="0002113D"/>
    <w:pPr>
      <w:spacing w:after="150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D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33FDD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FA1991"/>
    <w:rPr>
      <w:b/>
      <w:bCs/>
      <w:sz w:val="24"/>
      <w:szCs w:val="24"/>
      <w:bdr w:val="none" w:sz="0" w:space="0" w:color="auto" w:frame="1"/>
      <w:vertAlign w:val="baseline"/>
    </w:rPr>
  </w:style>
  <w:style w:type="paragraph" w:styleId="a8">
    <w:name w:val="footnote text"/>
    <w:basedOn w:val="a"/>
    <w:link w:val="a9"/>
    <w:uiPriority w:val="99"/>
    <w:semiHidden/>
    <w:unhideWhenUsed/>
    <w:rsid w:val="00C106A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106A8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106A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B7F2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B7F2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B7F2C"/>
    <w:rPr>
      <w:rFonts w:ascii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7F2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B7F2C"/>
    <w:rPr>
      <w:rFonts w:ascii="Calibri" w:hAnsi="Calibri" w:cs="Times New Roman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EE6E72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A08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itp.uneco.r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nection@uneco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4AB70F58375740A4428BF2B8D3980F" ma:contentTypeVersion="0" ma:contentTypeDescription="Создание документа." ma:contentTypeScope="" ma:versionID="e17fbf005c18c8bbd6234ba9106572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9993C-92F8-46BA-A981-4A1CE349C789}"/>
</file>

<file path=customXml/itemProps2.xml><?xml version="1.0" encoding="utf-8"?>
<ds:datastoreItem xmlns:ds="http://schemas.openxmlformats.org/officeDocument/2006/customXml" ds:itemID="{777230D8-46DE-4954-A7D0-F17B98CE4190}"/>
</file>

<file path=customXml/itemProps3.xml><?xml version="1.0" encoding="utf-8"?>
<ds:datastoreItem xmlns:ds="http://schemas.openxmlformats.org/officeDocument/2006/customXml" ds:itemID="{9824352E-8D11-40B8-92E1-1C0CE068163B}"/>
</file>

<file path=customXml/itemProps4.xml><?xml version="1.0" encoding="utf-8"?>
<ds:datastoreItem xmlns:ds="http://schemas.openxmlformats.org/officeDocument/2006/customXml" ds:itemID="{D6D7150A-CF11-4F19-9FEC-F60385726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"ОЭК"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Мозгалева Ксения Валерьевна</dc:creator>
  <cp:lastModifiedBy>Марфина Татьяна Сергеевна</cp:lastModifiedBy>
  <cp:revision>10</cp:revision>
  <cp:lastPrinted>2017-09-07T13:12:00Z</cp:lastPrinted>
  <dcterms:created xsi:type="dcterms:W3CDTF">2024-07-11T06:20:00Z</dcterms:created>
  <dcterms:modified xsi:type="dcterms:W3CDTF">2024-07-29T09:00:00Z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0x010100A24AB70F58375740A4428BF2B8D3980F</vt:lpwstr>
  </property>
</Properties>
</file>