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B2A6B" w14:textId="77777777" w:rsidR="00F51FE6" w:rsidRPr="00F51FE6" w:rsidRDefault="00F51FE6" w:rsidP="00F51F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E6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14:paraId="2B36FA3A" w14:textId="77777777" w:rsidR="00F51FE6" w:rsidRPr="00F51FE6" w:rsidRDefault="00F51FE6" w:rsidP="00F51F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E6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14:paraId="772A551D" w14:textId="77777777" w:rsidR="00C773CC" w:rsidRDefault="00F51FE6" w:rsidP="00F51F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E6">
        <w:rPr>
          <w:rFonts w:ascii="Times New Roman" w:hAnsi="Times New Roman" w:cs="Times New Roman"/>
          <w:b/>
          <w:sz w:val="24"/>
          <w:szCs w:val="24"/>
        </w:rPr>
        <w:t>заявителей, указанных в пункт</w:t>
      </w:r>
      <w:r>
        <w:rPr>
          <w:rFonts w:ascii="Times New Roman" w:hAnsi="Times New Roman" w:cs="Times New Roman"/>
          <w:b/>
          <w:sz w:val="24"/>
          <w:szCs w:val="24"/>
        </w:rPr>
        <w:t>е 13(6)</w:t>
      </w:r>
      <w:r w:rsidRPr="00F51FE6">
        <w:rPr>
          <w:rFonts w:ascii="Times New Roman" w:hAnsi="Times New Roman" w:cs="Times New Roman"/>
          <w:b/>
          <w:sz w:val="24"/>
          <w:szCs w:val="24"/>
        </w:rPr>
        <w:t xml:space="preserve"> Правил технологического присоединения:</w:t>
      </w:r>
    </w:p>
    <w:p w14:paraId="2E1035C5" w14:textId="77777777" w:rsidR="0071682B" w:rsidRDefault="0071682B" w:rsidP="00F51F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B8056" w14:textId="77777777" w:rsidR="00F51FE6" w:rsidRPr="00F51FE6" w:rsidRDefault="007D795D" w:rsidP="006078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844">
        <w:rPr>
          <w:rFonts w:ascii="Times New Roman" w:hAnsi="Times New Roman" w:cs="Times New Roman"/>
          <w:b/>
          <w:sz w:val="24"/>
          <w:szCs w:val="24"/>
        </w:rPr>
        <w:t>13(6)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51FE6" w:rsidRPr="00F51FE6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в целях одновременного технологического присоединения </w:t>
      </w:r>
      <w:r w:rsidR="00607844">
        <w:rPr>
          <w:rFonts w:ascii="Times New Roman" w:hAnsi="Times New Roman" w:cs="Times New Roman"/>
          <w:sz w:val="24"/>
          <w:szCs w:val="24"/>
        </w:rPr>
        <w:br/>
      </w:r>
      <w:r w:rsidR="00F51FE6" w:rsidRPr="00F51FE6">
        <w:rPr>
          <w:rFonts w:ascii="Times New Roman" w:hAnsi="Times New Roman" w:cs="Times New Roman"/>
          <w:sz w:val="24"/>
          <w:szCs w:val="24"/>
        </w:rPr>
        <w:t>к объектам электросетевого хозяйства с уровнем напряжения до 1000 В энергопринимающих устройств, максимальная мощность которых составляет свыше 150 кВт (с учетом ранее присоединенных в данной точке присоединения энергопринимающих устройств), и объектов микрогенерации</w:t>
      </w:r>
    </w:p>
    <w:p w14:paraId="6BA73ECD" w14:textId="77777777" w:rsidR="00F51FE6" w:rsidRPr="00FC31A8" w:rsidRDefault="00F51FE6" w:rsidP="00F51F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A213D54" w14:textId="77777777" w:rsidR="002C0165" w:rsidRPr="002C0165" w:rsidRDefault="00C773CC" w:rsidP="006078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>Круг заявителей</w:t>
      </w:r>
      <w:r w:rsidRPr="00FC31A8">
        <w:rPr>
          <w:rFonts w:ascii="Times New Roman" w:hAnsi="Times New Roman" w:cs="Times New Roman"/>
          <w:sz w:val="24"/>
          <w:szCs w:val="24"/>
        </w:rPr>
        <w:t>: потребители электрической энергии, владельцы объектов по производству электрической энергии, владельцы объектов электросетевого хозяйства</w:t>
      </w:r>
      <w:r w:rsidR="0071682B">
        <w:rPr>
          <w:rFonts w:ascii="Times New Roman" w:hAnsi="Times New Roman" w:cs="Times New Roman"/>
          <w:sz w:val="24"/>
          <w:szCs w:val="24"/>
        </w:rPr>
        <w:t xml:space="preserve">, </w:t>
      </w:r>
      <w:r w:rsidR="0071682B" w:rsidRPr="00931912">
        <w:rPr>
          <w:rFonts w:ascii="Times New Roman" w:hAnsi="Times New Roman" w:cs="Times New Roman"/>
          <w:sz w:val="24"/>
          <w:szCs w:val="24"/>
        </w:rPr>
        <w:t>владельцы объектов микрогенерации</w:t>
      </w:r>
      <w:r w:rsidR="0071682B">
        <w:rPr>
          <w:rFonts w:ascii="Times New Roman" w:hAnsi="Times New Roman" w:cs="Times New Roman"/>
          <w:sz w:val="24"/>
          <w:szCs w:val="24"/>
        </w:rPr>
        <w:t>.</w:t>
      </w:r>
    </w:p>
    <w:p w14:paraId="383A86EC" w14:textId="77777777"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56E98C" w14:textId="77777777" w:rsidR="00C773CC" w:rsidRPr="00FC31A8" w:rsidRDefault="00C773CC" w:rsidP="006078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14:paraId="794A6337" w14:textId="684ACCF1" w:rsidR="007575E6" w:rsidRDefault="007575E6" w:rsidP="006078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64E25">
        <w:rPr>
          <w:rFonts w:ascii="Times New Roman" w:hAnsi="Times New Roman"/>
          <w:sz w:val="24"/>
          <w:szCs w:val="24"/>
        </w:rPr>
        <w:t>Стоимость мероприятий по</w:t>
      </w:r>
      <w:r>
        <w:rPr>
          <w:rFonts w:ascii="Times New Roman" w:hAnsi="Times New Roman"/>
          <w:sz w:val="24"/>
          <w:szCs w:val="24"/>
        </w:rPr>
        <w:t xml:space="preserve"> технологическому присоединению</w:t>
      </w:r>
      <w:r w:rsidRPr="00264E25">
        <w:rPr>
          <w:rFonts w:ascii="Times New Roman" w:hAnsi="Times New Roman"/>
          <w:sz w:val="24"/>
          <w:szCs w:val="24"/>
        </w:rPr>
        <w:t xml:space="preserve"> рассчит</w:t>
      </w:r>
      <w:r>
        <w:rPr>
          <w:rFonts w:ascii="Times New Roman" w:hAnsi="Times New Roman"/>
          <w:sz w:val="24"/>
          <w:szCs w:val="24"/>
        </w:rPr>
        <w:t xml:space="preserve">ывается </w:t>
      </w:r>
      <w:r w:rsidRPr="00264E25">
        <w:rPr>
          <w:rFonts w:ascii="Times New Roman" w:hAnsi="Times New Roman"/>
          <w:sz w:val="24"/>
          <w:szCs w:val="24"/>
        </w:rPr>
        <w:t>с применением стандартизированных тарифных ставок</w:t>
      </w:r>
      <w:r>
        <w:rPr>
          <w:rFonts w:ascii="Times New Roman" w:hAnsi="Times New Roman"/>
          <w:sz w:val="24"/>
          <w:szCs w:val="24"/>
        </w:rPr>
        <w:t>.</w:t>
      </w:r>
    </w:p>
    <w:p w14:paraId="18A5211B" w14:textId="37CDBDCF" w:rsidR="00A07B6D" w:rsidRDefault="00A07B6D" w:rsidP="006078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B6D">
        <w:rPr>
          <w:rFonts w:ascii="Times New Roman" w:hAnsi="Times New Roman"/>
          <w:sz w:val="24"/>
          <w:szCs w:val="24"/>
        </w:rPr>
        <w:t>В случае технологического присоединения энергопринимающих устройств, в том числе объектов электросетевого хозяйства, максимальная мощность которых составляет свыше 150 кВт (с учетом мощности ранее присоединенных в данной точке присоединения энергопринимающих устройств), при отсутствии технической возможности технологического присоединения в соответствии с критериями наличия (отсутствия) технической возможности технологического присоединения и особенности осуществления технологического присоединения по индивидуальному проекту в состав платы за технологическое присоединение допускается включение инвестиционной составляющей на 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сети.</w:t>
      </w:r>
    </w:p>
    <w:p w14:paraId="01F310F9" w14:textId="77777777" w:rsidR="00A07B6D" w:rsidRDefault="00A07B6D" w:rsidP="006078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63702" w14:textId="360F3F10" w:rsidR="00C773CC" w:rsidRPr="00FC31A8" w:rsidRDefault="00C773CC" w:rsidP="006078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>Условия оказания услуги (процесса)</w:t>
      </w:r>
      <w:r w:rsidRPr="00FC31A8">
        <w:rPr>
          <w:rFonts w:ascii="Times New Roman" w:hAnsi="Times New Roman" w:cs="Times New Roman"/>
          <w:sz w:val="24"/>
          <w:szCs w:val="24"/>
        </w:rPr>
        <w:t>: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публичным.</w:t>
      </w:r>
    </w:p>
    <w:p w14:paraId="0D091FEC" w14:textId="77777777"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A4C32" w14:textId="77777777" w:rsidR="00C773CC" w:rsidRPr="00FC31A8" w:rsidRDefault="00C773CC" w:rsidP="006078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>Результат оказания услуги (процесса):</w:t>
      </w:r>
    </w:p>
    <w:p w14:paraId="35E9DB21" w14:textId="77777777"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1A8">
        <w:rPr>
          <w:rFonts w:ascii="Times New Roman" w:hAnsi="Times New Roman" w:cs="Times New Roman"/>
          <w:sz w:val="24"/>
          <w:szCs w:val="24"/>
        </w:rPr>
        <w:t>Наличие у объектов заявителя фактического технологического присоединения подтвержденного соответствующими документами.</w:t>
      </w:r>
    </w:p>
    <w:p w14:paraId="678846F8" w14:textId="77777777"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178AF5" w14:textId="77777777" w:rsidR="00A348EA" w:rsidRDefault="00CA3D60" w:rsidP="00CA3D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D6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Общий срок оказания услуги (процесса), исчисляемый с даты заключения договора: </w:t>
      </w:r>
    </w:p>
    <w:p w14:paraId="0C3AC44E" w14:textId="77777777" w:rsidR="00CA3D60" w:rsidRPr="00FC31A8" w:rsidRDefault="00CA3D60" w:rsidP="00CA3D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626" w:type="dxa"/>
        <w:tblInd w:w="63" w:type="dxa"/>
        <w:tblLook w:val="04A0" w:firstRow="1" w:lastRow="0" w:firstColumn="1" w:lastColumn="0" w:noHBand="0" w:noVBand="1"/>
      </w:tblPr>
      <w:tblGrid>
        <w:gridCol w:w="4410"/>
        <w:gridCol w:w="3789"/>
        <w:gridCol w:w="3646"/>
        <w:gridCol w:w="2781"/>
      </w:tblGrid>
      <w:tr w:rsidR="00FC4159" w:rsidRPr="00FC31A8" w14:paraId="7788790F" w14:textId="77777777" w:rsidTr="00FC4159">
        <w:trPr>
          <w:gridAfter w:val="1"/>
          <w:wAfter w:w="2781" w:type="dxa"/>
          <w:trHeight w:val="40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9C02" w14:textId="77777777" w:rsidR="00FC4159" w:rsidRPr="00FC31A8" w:rsidRDefault="00FC4159" w:rsidP="000308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присоединяемой мощности</w:t>
            </w:r>
          </w:p>
        </w:tc>
        <w:tc>
          <w:tcPr>
            <w:tcW w:w="7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2D0FE" w14:textId="77777777" w:rsidR="00FC4159" w:rsidRPr="00FC31A8" w:rsidRDefault="00FC4159" w:rsidP="000308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мероприятий по ТУ Строительство КЛ, ВЛ, 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(либо только КЛ, ВЛ)</w:t>
            </w:r>
          </w:p>
        </w:tc>
      </w:tr>
      <w:tr w:rsidR="00FC4159" w:rsidRPr="00FC31A8" w14:paraId="1EF8E355" w14:textId="77777777" w:rsidTr="00A07B6D">
        <w:trPr>
          <w:gridAfter w:val="1"/>
          <w:wAfter w:w="2781" w:type="dxa"/>
          <w:trHeight w:val="509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993E04" w14:textId="77777777" w:rsidR="00FC4159" w:rsidRPr="00FC31A8" w:rsidRDefault="00FC4159" w:rsidP="000308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D0C2D" w14:textId="77777777" w:rsidR="00FC4159" w:rsidRPr="00FC31A8" w:rsidRDefault="00FC4159" w:rsidP="000308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159" w:rsidRPr="00FC31A8" w14:paraId="5E75AFDC" w14:textId="77777777" w:rsidTr="00FC4159">
        <w:trPr>
          <w:gridAfter w:val="1"/>
          <w:wAfter w:w="2781" w:type="dxa"/>
          <w:trHeight w:val="606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D35E435" w14:textId="77777777" w:rsidR="00FC4159" w:rsidRPr="00FC31A8" w:rsidRDefault="00FC4159" w:rsidP="000308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0A52A" w14:textId="77777777" w:rsidR="00FC4159" w:rsidRPr="00FC31A8" w:rsidRDefault="00FC4159" w:rsidP="00FC1CB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Расстояние </w:t>
            </w:r>
            <w:r w:rsidR="00FC1C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более</w:t>
            </w:r>
            <w:r w:rsidR="00FC1CB6"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 м*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(**)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D02EB" w14:textId="77777777" w:rsidR="00FC4159" w:rsidRPr="00FC31A8" w:rsidRDefault="00FC4159" w:rsidP="000308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более 300 м</w:t>
            </w:r>
          </w:p>
        </w:tc>
      </w:tr>
      <w:tr w:rsidR="00FC4159" w:rsidRPr="00FC31A8" w14:paraId="41AEDE1A" w14:textId="77777777" w:rsidTr="00FC4159">
        <w:trPr>
          <w:gridAfter w:val="1"/>
          <w:wAfter w:w="2781" w:type="dxa"/>
          <w:trHeight w:val="446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E8777E" w14:textId="77777777" w:rsidR="00FC4159" w:rsidRPr="00FC31A8" w:rsidRDefault="00FC4159" w:rsidP="00FC31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150 кВт до 670 кВт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3CFE2E" w14:textId="77777777" w:rsidR="00FC4159" w:rsidRPr="00FC31A8" w:rsidRDefault="00FC4159" w:rsidP="000308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F009A6" w14:textId="77777777" w:rsidR="00FC4159" w:rsidRPr="00FC31A8" w:rsidRDefault="00FC4159" w:rsidP="000308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FC4159" w:rsidRPr="00FC31A8" w14:paraId="2CE77D2E" w14:textId="77777777" w:rsidTr="00FC4159">
        <w:trPr>
          <w:gridAfter w:val="1"/>
          <w:wAfter w:w="2781" w:type="dxa"/>
          <w:trHeight w:val="4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5925" w14:textId="77777777" w:rsidR="00FC4159" w:rsidRPr="000F7666" w:rsidRDefault="00FC4159" w:rsidP="0081304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7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7C825" w14:textId="77777777" w:rsidR="00FC4159" w:rsidRPr="00FC31A8" w:rsidRDefault="00FC4159" w:rsidP="000308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5F5E7" w14:textId="77777777" w:rsidR="00FC4159" w:rsidRPr="00FC31A8" w:rsidRDefault="00FC4159" w:rsidP="00B35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года**</w:t>
            </w:r>
            <w:r w:rsidR="00D3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B5308" w:rsidRPr="00FC31A8" w14:paraId="48B1FEBE" w14:textId="77777777" w:rsidTr="00FC4159">
        <w:trPr>
          <w:trHeight w:val="630"/>
        </w:trPr>
        <w:tc>
          <w:tcPr>
            <w:tcW w:w="1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1485" w14:textId="77777777" w:rsidR="00C773CC" w:rsidRPr="00FC31A8" w:rsidRDefault="00C773CC" w:rsidP="003C7D9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*В случае отсутствия мероприятий выполняемых сетевой организацией по ТУ применяются сроки из </w:t>
            </w:r>
            <w:r w:rsidR="003C7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второй</w:t>
            </w:r>
            <w:r w:rsidR="003C7D94"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колонки.</w:t>
            </w:r>
          </w:p>
        </w:tc>
      </w:tr>
      <w:tr w:rsidR="00C773CC" w:rsidRPr="00FC31A8" w14:paraId="53237C0B" w14:textId="77777777" w:rsidTr="00FC4159">
        <w:trPr>
          <w:trHeight w:val="555"/>
        </w:trPr>
        <w:tc>
          <w:tcPr>
            <w:tcW w:w="1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6A35A" w14:textId="77777777" w:rsidR="00C773CC" w:rsidRPr="00FC31A8" w:rsidRDefault="00C773CC" w:rsidP="000308E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 В случае наличия в ТУ мероприятий по реконструкции существующих объе</w:t>
            </w:r>
            <w:r w:rsidR="00472A68"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ктов электросетевого хозяйства </w:t>
            </w: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АО </w:t>
            </w:r>
            <w:r w:rsidR="00A348EA"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ОЭК</w:t>
            </w:r>
            <w:r w:rsidR="00A348EA"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применяются сроки из </w:t>
            </w:r>
            <w:r w:rsidR="003C7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третьей</w:t>
            </w:r>
            <w:r w:rsidR="003C7D94"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колонки</w:t>
            </w:r>
          </w:p>
          <w:p w14:paraId="1B3595DB" w14:textId="77777777" w:rsidR="00B35CAA" w:rsidRPr="00FC31A8" w:rsidRDefault="00B35CAA" w:rsidP="00B35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*** </w:t>
            </w:r>
            <w:r w:rsidR="00D34DAE">
              <w:rPr>
                <w:rFonts w:ascii="Times New Roman" w:hAnsi="Times New Roman"/>
                <w:sz w:val="24"/>
                <w:szCs w:val="24"/>
              </w:rPr>
              <w:t>П</w:t>
            </w:r>
            <w:r w:rsidRPr="00FC31A8">
              <w:rPr>
                <w:rFonts w:ascii="Times New Roman" w:hAnsi="Times New Roman"/>
                <w:sz w:val="24"/>
                <w:szCs w:val="24"/>
              </w:rPr>
              <w:t>о инициативе (обращению) заявителя</w:t>
            </w:r>
            <w:r w:rsidR="00324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1A8">
              <w:rPr>
                <w:rFonts w:ascii="Times New Roman" w:hAnsi="Times New Roman"/>
                <w:sz w:val="24"/>
                <w:szCs w:val="24"/>
              </w:rPr>
              <w:t>договором могут быть установлены иные сроки (но не более 4 лет)</w:t>
            </w:r>
          </w:p>
          <w:p w14:paraId="71C2A43C" w14:textId="77777777" w:rsidR="00B35CAA" w:rsidRPr="00FC31A8" w:rsidRDefault="00B35CAA" w:rsidP="000308E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35AA1B8" w14:textId="77777777" w:rsidR="00C773CC" w:rsidRPr="00FC31A8" w:rsidRDefault="00C773CC" w:rsidP="00C773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>Состав, последовательность и сроки оказания услуги (процесса):</w:t>
      </w:r>
    </w:p>
    <w:p w14:paraId="16FABCA7" w14:textId="77777777" w:rsidR="00C773CC" w:rsidRPr="00FC31A8" w:rsidRDefault="00C773CC" w:rsidP="00C773CC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30" w:type="dxa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355"/>
        <w:gridCol w:w="4253"/>
        <w:gridCol w:w="4111"/>
        <w:gridCol w:w="2410"/>
      </w:tblGrid>
      <w:tr w:rsidR="00A348EA" w:rsidRPr="00FC31A8" w14:paraId="321DB9B9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241DF9" w14:textId="77777777" w:rsidR="00A348EA" w:rsidRPr="00FC31A8" w:rsidRDefault="00A348EA" w:rsidP="00AA704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C31A8">
              <w:rPr>
                <w:rFonts w:ascii="Times New Roman" w:hAnsi="Times New Roman"/>
                <w:b/>
                <w:sz w:val="20"/>
              </w:rPr>
              <w:t>Этап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9EA1FE" w14:textId="77777777" w:rsidR="00A348EA" w:rsidRPr="00FC31A8" w:rsidRDefault="00A348EA" w:rsidP="00AA704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C31A8">
              <w:rPr>
                <w:rFonts w:ascii="Times New Roman" w:hAnsi="Times New Roman"/>
                <w:b/>
                <w:sz w:val="20"/>
              </w:rPr>
              <w:t>Содержание/условия этапа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B93A27" w14:textId="77777777" w:rsidR="00A348EA" w:rsidRPr="00FC31A8" w:rsidRDefault="00A348EA" w:rsidP="00AA704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C31A8">
              <w:rPr>
                <w:rFonts w:ascii="Times New Roman" w:hAnsi="Times New Roman"/>
                <w:b/>
                <w:sz w:val="20"/>
              </w:rPr>
              <w:t>Форма предоставления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F8E2CE" w14:textId="77777777" w:rsidR="00A348EA" w:rsidRPr="00FC31A8" w:rsidRDefault="00A348EA" w:rsidP="00AA704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FC31A8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21C8B6" w14:textId="77777777" w:rsidR="00A348EA" w:rsidRPr="00FC31A8" w:rsidRDefault="00A348EA" w:rsidP="00AA704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FC31A8">
              <w:rPr>
                <w:rFonts w:ascii="Times New Roman" w:hAnsi="Times New Roman"/>
                <w:b/>
              </w:rPr>
              <w:t>Ссылка на нормативный правовой акт</w:t>
            </w:r>
          </w:p>
        </w:tc>
      </w:tr>
      <w:tr w:rsidR="00027B6B" w:rsidRPr="00FC31A8" w14:paraId="00E7D798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AAC40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1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5ED603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Направление заявителем  заявки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504DB" w14:textId="77777777" w:rsidR="00D34DAE" w:rsidRPr="00D34DAE" w:rsidRDefault="00D34DAE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34DAE">
              <w:rPr>
                <w:rFonts w:ascii="Times New Roman" w:hAnsi="Times New Roman"/>
              </w:rPr>
              <w:t xml:space="preserve">Личный кабинет на сайте Общества </w:t>
            </w:r>
          </w:p>
          <w:p w14:paraId="0BD8489D" w14:textId="77777777" w:rsidR="00D34DAE" w:rsidRPr="00D34DAE" w:rsidRDefault="00D34DAE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34DAE">
              <w:rPr>
                <w:rFonts w:ascii="Times New Roman" w:hAnsi="Times New Roman"/>
              </w:rPr>
              <w:t xml:space="preserve">(в соответствии с Правилами технологического присоединения,  утвержденными Постановлением Правительства РФ от 27.12.2004 № 861), </w:t>
            </w:r>
          </w:p>
          <w:p w14:paraId="036656AD" w14:textId="77777777" w:rsidR="00D34DAE" w:rsidRDefault="00D34DAE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34DAE">
              <w:rPr>
                <w:rFonts w:ascii="Times New Roman" w:hAnsi="Times New Roman"/>
              </w:rPr>
              <w:t>Личный кабинет на официальном сайте Мэра и Правительства Москвы,</w:t>
            </w:r>
          </w:p>
          <w:p w14:paraId="0817E1B3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Очно в клиентском офисе, </w:t>
            </w:r>
          </w:p>
          <w:p w14:paraId="173A4202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Почтой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03001F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По желанию заявителя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288458" w14:textId="77777777" w:rsidR="00027B6B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Правила технологического присоединения, утвержденные Постановлением Правительства РФ </w:t>
            </w:r>
            <w:r>
              <w:rPr>
                <w:rFonts w:ascii="Times New Roman" w:hAnsi="Times New Roman"/>
              </w:rPr>
              <w:br/>
            </w:r>
            <w:r w:rsidRPr="00FC31A8">
              <w:rPr>
                <w:rFonts w:ascii="Times New Roman" w:hAnsi="Times New Roman"/>
              </w:rPr>
              <w:t>от 27.12.2004</w:t>
            </w:r>
            <w:r>
              <w:rPr>
                <w:rFonts w:ascii="Times New Roman" w:hAnsi="Times New Roman"/>
              </w:rPr>
              <w:t xml:space="preserve"> </w:t>
            </w:r>
            <w:r w:rsidRPr="00FC31A8">
              <w:rPr>
                <w:rFonts w:ascii="Times New Roman" w:hAnsi="Times New Roman"/>
              </w:rPr>
              <w:t xml:space="preserve">№ 861 </w:t>
            </w:r>
          </w:p>
          <w:p w14:paraId="4C1D7EA2" w14:textId="77777777" w:rsidR="00DE6AF8" w:rsidRPr="00FC31A8" w:rsidRDefault="00DE6AF8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228FF54E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07C26CC2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8D30387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623B1C98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10C4E929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6D31799F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1E13BDA7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65F70ED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67C3C51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2722D1F5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DDD785F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45FC295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8B8A186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E1971E3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132F3FE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AC75201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BA1DE95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6BE4DB62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5C135F6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204005D8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32D0363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317EB033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6818A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2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46221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Проверка соответствия заявки согласно требованиям законодательства в части полноты представленных документов и сведений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954682" w14:textId="1FAA52A0" w:rsidR="00027B6B" w:rsidRPr="00FC31A8" w:rsidRDefault="00027B6B" w:rsidP="006A143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В случае наличия основания письменный запрос в адрес заявителя (по почте </w:t>
            </w:r>
            <w:r w:rsidR="006A1430">
              <w:rPr>
                <w:rFonts w:ascii="Times New Roman" w:hAnsi="Times New Roman"/>
              </w:rPr>
              <w:br/>
            </w:r>
            <w:r w:rsidRPr="00FC31A8">
              <w:rPr>
                <w:rFonts w:ascii="Times New Roman" w:hAnsi="Times New Roman"/>
              </w:rPr>
              <w:t xml:space="preserve">или лично через клиентский офис – </w:t>
            </w:r>
            <w:r w:rsidR="006A1430">
              <w:rPr>
                <w:rFonts w:ascii="Times New Roman" w:hAnsi="Times New Roman"/>
              </w:rPr>
              <w:br/>
            </w:r>
            <w:r w:rsidRPr="00FC31A8">
              <w:rPr>
                <w:rFonts w:ascii="Times New Roman" w:hAnsi="Times New Roman"/>
              </w:rPr>
              <w:t>по желанию заявителя)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BEBDBE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2297F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721D67DA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3A5DCE" w14:textId="77777777" w:rsidR="00027B6B" w:rsidRPr="00FC31A8" w:rsidRDefault="0019049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2D9A67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C23AEA">
              <w:rPr>
                <w:rFonts w:ascii="Times New Roman" w:hAnsi="Times New Roman"/>
              </w:rPr>
              <w:t xml:space="preserve">Направление недостающих документов заявителем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930D8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C23AEA">
              <w:rPr>
                <w:rFonts w:ascii="Times New Roman" w:hAnsi="Times New Roman"/>
              </w:rPr>
              <w:t>Документы, указанные в запросе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23969F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C23AEA">
              <w:rPr>
                <w:rFonts w:ascii="Times New Roman" w:hAnsi="Times New Roman"/>
              </w:rPr>
              <w:t>20 рабочих дней</w:t>
            </w:r>
            <w:r w:rsidR="007F00B4">
              <w:rPr>
                <w:rFonts w:ascii="Times New Roman" w:hAnsi="Times New Roman"/>
              </w:rPr>
              <w:t xml:space="preserve"> с даты запроса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64EE5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38050413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260D07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3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CEC90A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Подготовка технических условий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037C72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Проект технических условий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C9E5E6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5 рабочих дней с даты поступления заявки от заявителя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858325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23231B4A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7A1A61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3.1 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2CE08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Согласование технических условий со стороны Московского РДУ</w:t>
            </w:r>
            <w:r w:rsidRPr="0081304D">
              <w:rPr>
                <w:rFonts w:ascii="Times New Roman" w:hAnsi="Times New Roman"/>
              </w:rPr>
              <w:t xml:space="preserve"> (в случаях предусмотренным действующим законодательс</w:t>
            </w:r>
            <w:r w:rsidR="00D34DAE">
              <w:rPr>
                <w:rFonts w:ascii="Times New Roman" w:hAnsi="Times New Roman"/>
              </w:rPr>
              <w:t>т</w:t>
            </w:r>
            <w:r w:rsidRPr="0081304D">
              <w:rPr>
                <w:rFonts w:ascii="Times New Roman" w:hAnsi="Times New Roman"/>
              </w:rPr>
              <w:t>вом)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B6FE17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Письмо с приложением согласованных технических условий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EBBDA" w14:textId="77777777" w:rsidR="00027B6B" w:rsidRPr="00FC31A8" w:rsidRDefault="000B7343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рабочих </w:t>
            </w:r>
            <w:r w:rsidR="00027B6B" w:rsidRPr="00FC31A8">
              <w:rPr>
                <w:rFonts w:ascii="Times New Roman" w:hAnsi="Times New Roman"/>
              </w:rPr>
              <w:t>дней с даты получения проекта технических условий от сетевой организации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99202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6E086A8A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DAA114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4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242C6" w14:textId="64308B88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Подготовка и направление заявителю проекта соглашения </w:t>
            </w:r>
            <w:r w:rsidR="006A1430">
              <w:rPr>
                <w:rFonts w:ascii="Times New Roman" w:hAnsi="Times New Roman"/>
              </w:rPr>
              <w:br/>
            </w:r>
            <w:r w:rsidRPr="00FC31A8">
              <w:rPr>
                <w:rFonts w:ascii="Times New Roman" w:hAnsi="Times New Roman"/>
              </w:rPr>
              <w:t xml:space="preserve">о порядке взаимодействия сторон до заключения договора об </w:t>
            </w:r>
            <w:r w:rsidRPr="00FC31A8">
              <w:rPr>
                <w:rFonts w:ascii="Times New Roman" w:hAnsi="Times New Roman"/>
              </w:rPr>
              <w:lastRenderedPageBreak/>
              <w:t xml:space="preserve">осуществлении технологического присоединения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A87CD9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lastRenderedPageBreak/>
              <w:t>Проект соглашения и проект технических условий, согласованных Московским РДУ</w:t>
            </w:r>
            <w:r w:rsidRPr="0081304D">
              <w:rPr>
                <w:rFonts w:ascii="Times New Roman" w:hAnsi="Times New Roman"/>
              </w:rPr>
              <w:t xml:space="preserve"> (в случаях предусмотренных действующим законодательством)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CA5F49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Не позднее 3 рабочих дней с даты согласования технических условий Московским РДУ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B62DD0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39FC8954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EC1223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80B909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474C76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4D1B91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275535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07115535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2D2267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D8D73" w14:textId="77777777" w:rsidR="00027B6B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87248" w14:textId="77777777" w:rsidR="00027B6B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C51783" w14:textId="77777777" w:rsidR="00027B6B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3D0E2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6CE6A73F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FE8355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6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012CBE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Направление заявителю проекта договора и технических условий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1E5F32" w14:textId="77777777" w:rsidR="00027B6B" w:rsidRPr="00340268" w:rsidRDefault="00027B6B" w:rsidP="00AA70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договора,</w:t>
            </w:r>
            <w:r w:rsidRPr="00FC31A8">
              <w:rPr>
                <w:rFonts w:ascii="Times New Roman" w:hAnsi="Times New Roman"/>
              </w:rPr>
              <w:t xml:space="preserve"> технических условий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D36E9C3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B2CD8F" w14:textId="7C1C3095" w:rsidR="005076F7" w:rsidRPr="003E4500" w:rsidRDefault="005076F7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20 рабочих дней с даты регистрации заявки в сетевой организации </w:t>
            </w:r>
            <w:r w:rsidR="006A1430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 xml:space="preserve">(в зависимости от категории заявителя </w:t>
            </w:r>
            <w:r w:rsidR="006A1430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>и типа подключения)</w:t>
            </w:r>
            <w:r w:rsidR="006A1430">
              <w:rPr>
                <w:rFonts w:ascii="Times New Roman" w:hAnsi="Times New Roman"/>
              </w:rPr>
              <w:t>.</w:t>
            </w:r>
          </w:p>
          <w:p w14:paraId="6C84BA31" w14:textId="144D7F60" w:rsidR="00027B6B" w:rsidRPr="00FC31A8" w:rsidRDefault="005076F7" w:rsidP="006A143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В случае если технические условия подлежали согласованию с Московским РДУ не позднее 3 рабочих дней с даты согласования технических условий </w:t>
            </w:r>
            <w:r w:rsidR="006A1430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>со стороны системного оператора</w:t>
            </w:r>
            <w:r w:rsidR="006A1430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 xml:space="preserve">(за исключением случаев осуществления технологического присоединения </w:t>
            </w:r>
            <w:r w:rsidR="006A1430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>по индивидуальному проекту)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E7E270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4FE8A44D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AAFD71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7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9C513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Рассмотрение заявителем договора и технических условий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9A2864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Подписанный заявителем договор (при наличии разногласий с протоколом разногласий)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C70E6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10 рабочих дней с даты получения подписанного сетевой организацией договора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5408F6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38D08686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3FD22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8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2CF0D" w14:textId="6080B27F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Выполнение сетевой организацией и заявителей мероприятий предусмотренных техническими условиями </w:t>
            </w:r>
            <w:r w:rsidR="006A1430">
              <w:rPr>
                <w:rFonts w:ascii="Times New Roman" w:hAnsi="Times New Roman"/>
              </w:rPr>
              <w:br/>
            </w:r>
            <w:r w:rsidRPr="00FC31A8">
              <w:rPr>
                <w:rFonts w:ascii="Times New Roman" w:hAnsi="Times New Roman"/>
              </w:rPr>
              <w:t xml:space="preserve">и договором </w:t>
            </w:r>
          </w:p>
          <w:p w14:paraId="370E0D6D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25D10F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20AB6" w14:textId="77777777" w:rsidR="00027B6B" w:rsidRPr="00FC31A8" w:rsidRDefault="00027B6B" w:rsidP="00AA7042">
            <w:pPr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В течение срока выполнения мероприятий по технологическому присоединению </w:t>
            </w:r>
            <w:r w:rsidR="00C312C5" w:rsidRPr="00C312C5">
              <w:rPr>
                <w:rFonts w:ascii="Times New Roman" w:hAnsi="Times New Roman"/>
              </w:rPr>
              <w:t>и присоединению объектов микрогенерации</w:t>
            </w:r>
            <w:r w:rsidR="00C312C5" w:rsidRPr="00C312C5" w:rsidDel="00C312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1AEED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1B85AC04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C5A703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9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A4D9E1" w14:textId="77777777" w:rsidR="00027B6B" w:rsidRPr="0034026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40268">
              <w:rPr>
                <w:rFonts w:ascii="Times New Roman" w:hAnsi="Times New Roman"/>
              </w:rPr>
              <w:t xml:space="preserve">Проверка выполнения технических условий и осмотр электроустановок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478AFE" w14:textId="77777777" w:rsidR="00027B6B" w:rsidRPr="0034026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40268">
              <w:rPr>
                <w:rFonts w:ascii="Times New Roman" w:hAnsi="Times New Roman"/>
              </w:rPr>
              <w:t>Проведение осмотра, рассмотрение проектной документации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B861F2" w14:textId="57A5539E" w:rsidR="00027B6B" w:rsidRPr="00340268" w:rsidRDefault="00027B6B" w:rsidP="00AA7042">
            <w:pPr>
              <w:rPr>
                <w:rFonts w:ascii="Times New Roman" w:hAnsi="Times New Roman"/>
              </w:rPr>
            </w:pPr>
            <w:r w:rsidRPr="00340268">
              <w:rPr>
                <w:rFonts w:ascii="Times New Roman" w:hAnsi="Times New Roman"/>
              </w:rPr>
              <w:t xml:space="preserve">10 дней с даты получения уведомления </w:t>
            </w:r>
            <w:r w:rsidR="006A1430">
              <w:rPr>
                <w:rFonts w:ascii="Times New Roman" w:hAnsi="Times New Roman"/>
              </w:rPr>
              <w:br/>
            </w:r>
            <w:r w:rsidRPr="00340268">
              <w:rPr>
                <w:rFonts w:ascii="Times New Roman" w:hAnsi="Times New Roman"/>
              </w:rPr>
              <w:t xml:space="preserve">о выполнении технических условий </w:t>
            </w:r>
            <w:r w:rsidR="006A1430">
              <w:rPr>
                <w:rFonts w:ascii="Times New Roman" w:hAnsi="Times New Roman"/>
              </w:rPr>
              <w:br/>
            </w:r>
            <w:r w:rsidRPr="00340268">
              <w:rPr>
                <w:rFonts w:ascii="Times New Roman" w:hAnsi="Times New Roman"/>
              </w:rPr>
              <w:t>и предоставления комплекта документов, предусмотренных</w:t>
            </w:r>
            <w:r w:rsidR="006A1430">
              <w:rPr>
                <w:rFonts w:ascii="Times New Roman" w:hAnsi="Times New Roman"/>
              </w:rPr>
              <w:t xml:space="preserve"> </w:t>
            </w:r>
            <w:r w:rsidRPr="00340268">
              <w:rPr>
                <w:rFonts w:ascii="Times New Roman" w:hAnsi="Times New Roman"/>
              </w:rPr>
              <w:t>Правилам</w:t>
            </w:r>
            <w:r w:rsidR="006A1430">
              <w:rPr>
                <w:rFonts w:ascii="Times New Roman" w:hAnsi="Times New Roman"/>
              </w:rPr>
              <w:t>и.</w:t>
            </w:r>
          </w:p>
          <w:p w14:paraId="3C921F09" w14:textId="30B09DDE" w:rsidR="00027B6B" w:rsidRPr="00340268" w:rsidRDefault="00027B6B" w:rsidP="006A1430">
            <w:pPr>
              <w:rPr>
                <w:rFonts w:ascii="Times New Roman" w:hAnsi="Times New Roman"/>
              </w:rPr>
            </w:pPr>
            <w:r w:rsidRPr="00340268">
              <w:rPr>
                <w:rFonts w:ascii="Times New Roman" w:hAnsi="Times New Roman"/>
              </w:rPr>
              <w:t xml:space="preserve">Не более </w:t>
            </w:r>
            <w:r w:rsidR="000B7343">
              <w:rPr>
                <w:rFonts w:ascii="Times New Roman" w:hAnsi="Times New Roman"/>
              </w:rPr>
              <w:t xml:space="preserve">20 рабочих </w:t>
            </w:r>
            <w:r w:rsidRPr="00340268">
              <w:rPr>
                <w:rFonts w:ascii="Times New Roman" w:hAnsi="Times New Roman"/>
              </w:rPr>
              <w:t xml:space="preserve"> дней с даты получения уведомления о выполнении технических условий и предоставления комплекта документов, предусмотренных Правилами в случае если технические условия подлежали согласованию</w:t>
            </w:r>
            <w:r w:rsidR="006A1430">
              <w:rPr>
                <w:rFonts w:ascii="Times New Roman" w:hAnsi="Times New Roman"/>
              </w:rPr>
              <w:br/>
            </w:r>
            <w:r w:rsidRPr="00340268">
              <w:rPr>
                <w:rFonts w:ascii="Times New Roman" w:hAnsi="Times New Roman"/>
              </w:rPr>
              <w:t>с Московским РДУ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BD76DC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14:paraId="67890777" w14:textId="77777777" w:rsidTr="00AA7042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24E3FA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19049B">
              <w:rPr>
                <w:rFonts w:ascii="Times New Roman" w:hAnsi="Times New Roman"/>
              </w:rPr>
              <w:t>0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4AD573" w14:textId="1167E06F" w:rsidR="00027B6B" w:rsidRPr="00FC31A8" w:rsidRDefault="00027B6B" w:rsidP="006A143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7B6B">
              <w:rPr>
                <w:rFonts w:ascii="Times New Roman" w:hAnsi="Times New Roman"/>
              </w:rPr>
              <w:t xml:space="preserve">Фактическое присоединение объектов заявителя </w:t>
            </w:r>
            <w:r w:rsidR="006A1430">
              <w:rPr>
                <w:rFonts w:ascii="Times New Roman" w:hAnsi="Times New Roman"/>
              </w:rPr>
              <w:br/>
            </w:r>
            <w:r w:rsidRPr="00027B6B">
              <w:rPr>
                <w:rFonts w:ascii="Times New Roman" w:hAnsi="Times New Roman"/>
              </w:rPr>
              <w:t>и фактический прием (подача) напряжения и мощности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EB5859" w14:textId="77777777" w:rsidR="00027B6B" w:rsidRPr="00FC31A8" w:rsidRDefault="00027B6B" w:rsidP="006A143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7B6B">
              <w:rPr>
                <w:rFonts w:ascii="Times New Roman" w:hAnsi="Times New Roman"/>
              </w:rPr>
              <w:t xml:space="preserve">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</w:t>
            </w:r>
            <w:r w:rsidR="007F00B4">
              <w:rPr>
                <w:rFonts w:ascii="Times New Roman" w:hAnsi="Times New Roman"/>
              </w:rPr>
              <w:t>«</w:t>
            </w:r>
            <w:r w:rsidRPr="00027B6B">
              <w:rPr>
                <w:rFonts w:ascii="Times New Roman" w:hAnsi="Times New Roman"/>
              </w:rPr>
              <w:t>включено</w:t>
            </w:r>
            <w:r w:rsidR="007F00B4">
              <w:rPr>
                <w:rFonts w:ascii="Times New Roman" w:hAnsi="Times New Roman"/>
              </w:rPr>
              <w:t>»</w:t>
            </w:r>
            <w:r w:rsidRPr="00027B6B">
              <w:rPr>
                <w:rFonts w:ascii="Times New Roman" w:hAnsi="Times New Roman"/>
              </w:rPr>
              <w:t>).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A91152" w14:textId="4D4600C8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По завершению мероприятий </w:t>
            </w:r>
            <w:r w:rsidR="006A1430">
              <w:rPr>
                <w:rFonts w:ascii="Times New Roman" w:hAnsi="Times New Roman"/>
              </w:rPr>
              <w:br/>
            </w:r>
            <w:r w:rsidRPr="00FC31A8">
              <w:rPr>
                <w:rFonts w:ascii="Times New Roman" w:hAnsi="Times New Roman"/>
              </w:rPr>
              <w:t>по проверке выполнения технических условий</w:t>
            </w:r>
            <w:r w:rsidR="006A1430">
              <w:rPr>
                <w:rFonts w:ascii="Times New Roman" w:hAnsi="Times New Roman"/>
              </w:rPr>
              <w:t>.</w:t>
            </w:r>
          </w:p>
          <w:p w14:paraId="490A391A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При наличии документов:</w:t>
            </w:r>
          </w:p>
          <w:p w14:paraId="283D6AC5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- акт о выполнении технических условий;</w:t>
            </w:r>
          </w:p>
          <w:p w14:paraId="5735D69D" w14:textId="2F06C15A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- акт согласования технологической </w:t>
            </w:r>
            <w:r w:rsidR="006A1430">
              <w:rPr>
                <w:rFonts w:ascii="Times New Roman" w:hAnsi="Times New Roman"/>
              </w:rPr>
              <w:br/>
            </w:r>
            <w:r w:rsidRPr="00FC31A8">
              <w:rPr>
                <w:rFonts w:ascii="Times New Roman" w:hAnsi="Times New Roman"/>
              </w:rPr>
              <w:t xml:space="preserve">и (или) аварийной брони </w:t>
            </w:r>
            <w:r w:rsidR="006A1430">
              <w:rPr>
                <w:rFonts w:ascii="Times New Roman" w:hAnsi="Times New Roman"/>
              </w:rPr>
              <w:br/>
            </w:r>
            <w:r w:rsidRPr="00FC31A8">
              <w:rPr>
                <w:rFonts w:ascii="Times New Roman" w:hAnsi="Times New Roman"/>
              </w:rPr>
              <w:t>(при необходимости его оформления);</w:t>
            </w:r>
          </w:p>
          <w:p w14:paraId="47773713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- акт допуска в эксплуатацию приборов учета;</w:t>
            </w:r>
          </w:p>
          <w:p w14:paraId="4388BF46" w14:textId="77777777" w:rsidR="00027B6B" w:rsidRPr="00FC31A8" w:rsidRDefault="00027B6B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- разрешение на допуск в эксплуатацию, выданное органном федерального государственного энергетического надзора (в предусмотренных законодательством случаях).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EC56E" w14:textId="77777777" w:rsidR="00027B6B" w:rsidRPr="00FC31A8" w:rsidRDefault="00027B6B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AA7042" w:rsidRPr="00FC31A8" w14:paraId="2FF6A884" w14:textId="77777777" w:rsidTr="00AA7042">
        <w:trPr>
          <w:trHeight w:val="1265"/>
        </w:trPr>
        <w:tc>
          <w:tcPr>
            <w:tcW w:w="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05FD6" w14:textId="77777777" w:rsidR="00AA7042" w:rsidRPr="00FC31A8" w:rsidRDefault="00AA7042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11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995508" w14:textId="77777777" w:rsidR="00AA7042" w:rsidRPr="00FC31A8" w:rsidRDefault="00AA7042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Оформление документации подтверждающей технологическое присоединение</w:t>
            </w:r>
            <w:r>
              <w:rPr>
                <w:rFonts w:ascii="Times New Roman" w:hAnsi="Times New Roman"/>
              </w:rPr>
              <w:t xml:space="preserve"> и</w:t>
            </w:r>
            <w:r>
              <w:t xml:space="preserve"> </w:t>
            </w:r>
            <w:r w:rsidRPr="004A08AD">
              <w:rPr>
                <w:rFonts w:ascii="Times New Roman" w:hAnsi="Times New Roman"/>
              </w:rPr>
              <w:t>присоединени</w:t>
            </w:r>
            <w:r>
              <w:rPr>
                <w:rFonts w:ascii="Times New Roman" w:hAnsi="Times New Roman"/>
              </w:rPr>
              <w:t>е</w:t>
            </w:r>
            <w:r w:rsidRPr="004A08AD">
              <w:t xml:space="preserve"> </w:t>
            </w:r>
            <w:r w:rsidRPr="004A08AD">
              <w:rPr>
                <w:rFonts w:ascii="Times New Roman" w:hAnsi="Times New Roman"/>
              </w:rPr>
              <w:t>объектов микрогенерации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FE7E7" w14:textId="77777777" w:rsidR="00AA7042" w:rsidRPr="00FC31A8" w:rsidRDefault="00AA7042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Акт об осуществлении технологического присоединения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505426" w14:textId="77777777" w:rsidR="00AA7042" w:rsidRPr="00FC31A8" w:rsidRDefault="00AA7042" w:rsidP="00AA704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7B6B">
              <w:rPr>
                <w:rFonts w:ascii="Times New Roman" w:hAnsi="Times New Roman"/>
              </w:rPr>
              <w:t xml:space="preserve">3 рабочих дня с даты фактического присоединения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8F75F" w14:textId="77777777" w:rsidR="00AA7042" w:rsidRPr="00FC31A8" w:rsidRDefault="00AA7042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AA7042" w14:paraId="69261545" w14:textId="77777777" w:rsidTr="00AA704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30" w:type="dxa"/>
            <w:gridSpan w:val="5"/>
            <w:tcBorders>
              <w:top w:val="single" w:sz="4" w:space="0" w:color="auto"/>
            </w:tcBorders>
          </w:tcPr>
          <w:p w14:paraId="24ABAD5A" w14:textId="77777777" w:rsidR="00AA7042" w:rsidRDefault="00AA7042" w:rsidP="00AA70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14:paraId="750AE9C4" w14:textId="77777777" w:rsidR="00C773CC" w:rsidRPr="00FC31A8" w:rsidRDefault="00C773CC" w:rsidP="00C773CC">
      <w:pPr>
        <w:autoSpaceDE w:val="0"/>
        <w:autoSpaceDN w:val="0"/>
        <w:jc w:val="both"/>
        <w:rPr>
          <w:rFonts w:ascii="Times New Roman" w:hAnsi="Times New Roman"/>
        </w:rPr>
      </w:pPr>
    </w:p>
    <w:p w14:paraId="3EB709BA" w14:textId="77777777" w:rsidR="009F5DBD" w:rsidRDefault="009F5DBD" w:rsidP="00472A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BC391" w14:textId="77777777" w:rsidR="006A1430" w:rsidRPr="006A1430" w:rsidRDefault="006A1430" w:rsidP="006A14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30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</w:p>
    <w:p w14:paraId="41AA49CC" w14:textId="77777777" w:rsidR="006A1430" w:rsidRPr="006A1430" w:rsidRDefault="006A1430" w:rsidP="006A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430">
        <w:rPr>
          <w:rFonts w:ascii="Times New Roman" w:hAnsi="Times New Roman" w:cs="Times New Roman"/>
          <w:sz w:val="24"/>
          <w:szCs w:val="24"/>
        </w:rPr>
        <w:t>Подача заявки через «личный кабинет» на портале АО «ОЭК»: https://itp.uneco.ru/</w:t>
      </w:r>
    </w:p>
    <w:p w14:paraId="3CDDF2D2" w14:textId="77777777" w:rsidR="006A1430" w:rsidRPr="006A1430" w:rsidRDefault="006A1430" w:rsidP="006A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430">
        <w:rPr>
          <w:rFonts w:ascii="Times New Roman" w:hAnsi="Times New Roman" w:cs="Times New Roman"/>
          <w:sz w:val="24"/>
          <w:szCs w:val="24"/>
        </w:rPr>
        <w:t xml:space="preserve">Подача заявки через «личный кабинет» на Официальном портале Мэра и Правительства Москвы: www.mos.ru.  </w:t>
      </w:r>
    </w:p>
    <w:p w14:paraId="29B948B8" w14:textId="77777777" w:rsidR="006A1430" w:rsidRPr="006A1430" w:rsidRDefault="006A1430" w:rsidP="006A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430">
        <w:rPr>
          <w:rFonts w:ascii="Times New Roman" w:hAnsi="Times New Roman" w:cs="Times New Roman"/>
          <w:sz w:val="24"/>
          <w:szCs w:val="24"/>
        </w:rPr>
        <w:t xml:space="preserve">Подача заявки через клиентский офис АО «ОЭК»: </w:t>
      </w:r>
    </w:p>
    <w:p w14:paraId="442779EF" w14:textId="77777777" w:rsidR="006A1430" w:rsidRPr="006A1430" w:rsidRDefault="006A1430" w:rsidP="006A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430">
        <w:rPr>
          <w:rFonts w:ascii="Times New Roman" w:hAnsi="Times New Roman" w:cs="Times New Roman"/>
          <w:sz w:val="24"/>
          <w:szCs w:val="24"/>
        </w:rPr>
        <w:t>- г. Москва, Раушская набережная, д. 8;</w:t>
      </w:r>
    </w:p>
    <w:p w14:paraId="397D9D6B" w14:textId="77777777" w:rsidR="006A1430" w:rsidRPr="006A1430" w:rsidRDefault="006A1430" w:rsidP="006A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430">
        <w:rPr>
          <w:rFonts w:ascii="Times New Roman" w:hAnsi="Times New Roman" w:cs="Times New Roman"/>
          <w:sz w:val="24"/>
          <w:szCs w:val="24"/>
        </w:rPr>
        <w:t>- г. Троицк, ул. Полковника Милиции Курочкина, д. 8, офис 302 (3 этаж).</w:t>
      </w:r>
    </w:p>
    <w:p w14:paraId="230CD250" w14:textId="77777777" w:rsidR="006A1430" w:rsidRPr="006A1430" w:rsidRDefault="006A1430" w:rsidP="006A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430">
        <w:rPr>
          <w:rFonts w:ascii="Times New Roman" w:hAnsi="Times New Roman" w:cs="Times New Roman"/>
          <w:sz w:val="24"/>
          <w:szCs w:val="24"/>
        </w:rPr>
        <w:t>Подача заявки посредством направления почтой: 115035, Москва, Раушская набережная, д. 8</w:t>
      </w:r>
    </w:p>
    <w:p w14:paraId="3DED02A2" w14:textId="77777777" w:rsidR="006A1430" w:rsidRPr="006A1430" w:rsidRDefault="006A1430" w:rsidP="006A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1430">
        <w:rPr>
          <w:rFonts w:ascii="Times New Roman" w:hAnsi="Times New Roman" w:cs="Times New Roman"/>
          <w:sz w:val="24"/>
          <w:szCs w:val="24"/>
        </w:rPr>
        <w:t>Подача обращений на электронную почту: connection@uneco.ru</w:t>
      </w:r>
    </w:p>
    <w:p w14:paraId="4525ADEC" w14:textId="123D0D30" w:rsidR="00E21B48" w:rsidRDefault="006A1430" w:rsidP="009917B5">
      <w:pPr>
        <w:pStyle w:val="ConsPlusNonformat"/>
        <w:jc w:val="both"/>
      </w:pPr>
      <w:r w:rsidRPr="006A1430">
        <w:rPr>
          <w:rFonts w:ascii="Times New Roman" w:hAnsi="Times New Roman" w:cs="Times New Roman"/>
          <w:b/>
          <w:sz w:val="24"/>
          <w:szCs w:val="24"/>
        </w:rPr>
        <w:t>Телефон горячей линии по технологическому присоединению: +7 (495) 657-90-95</w:t>
      </w:r>
      <w:bookmarkStart w:id="0" w:name="_GoBack"/>
      <w:bookmarkEnd w:id="0"/>
    </w:p>
    <w:sectPr w:rsidR="00E21B48" w:rsidSect="00A07B6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1DA0" w14:textId="77777777" w:rsidR="00A672B7" w:rsidRDefault="00A672B7" w:rsidP="00027B6B">
      <w:r>
        <w:separator/>
      </w:r>
    </w:p>
  </w:endnote>
  <w:endnote w:type="continuationSeparator" w:id="0">
    <w:p w14:paraId="50815A3B" w14:textId="77777777" w:rsidR="00A672B7" w:rsidRDefault="00A672B7" w:rsidP="0002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C0CC1" w14:textId="77777777" w:rsidR="00A672B7" w:rsidRDefault="00A672B7" w:rsidP="00027B6B">
      <w:r>
        <w:separator/>
      </w:r>
    </w:p>
  </w:footnote>
  <w:footnote w:type="continuationSeparator" w:id="0">
    <w:p w14:paraId="2259F8AA" w14:textId="77777777" w:rsidR="00A672B7" w:rsidRDefault="00A672B7" w:rsidP="0002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CC"/>
    <w:rsid w:val="00002A85"/>
    <w:rsid w:val="0000412A"/>
    <w:rsid w:val="0001328A"/>
    <w:rsid w:val="00027B6B"/>
    <w:rsid w:val="000736FE"/>
    <w:rsid w:val="000A600C"/>
    <w:rsid w:val="000B7343"/>
    <w:rsid w:val="000C6AC4"/>
    <w:rsid w:val="000D5618"/>
    <w:rsid w:val="000F7666"/>
    <w:rsid w:val="0014138B"/>
    <w:rsid w:val="00147674"/>
    <w:rsid w:val="00156F15"/>
    <w:rsid w:val="001639C9"/>
    <w:rsid w:val="00173EC0"/>
    <w:rsid w:val="00177ABA"/>
    <w:rsid w:val="001816D7"/>
    <w:rsid w:val="00183147"/>
    <w:rsid w:val="0019049B"/>
    <w:rsid w:val="001B21CA"/>
    <w:rsid w:val="001B57BD"/>
    <w:rsid w:val="001C709D"/>
    <w:rsid w:val="001E1C99"/>
    <w:rsid w:val="001F7A05"/>
    <w:rsid w:val="002106EB"/>
    <w:rsid w:val="0021292B"/>
    <w:rsid w:val="00217A04"/>
    <w:rsid w:val="00223749"/>
    <w:rsid w:val="00230CB1"/>
    <w:rsid w:val="00257D6E"/>
    <w:rsid w:val="002734C7"/>
    <w:rsid w:val="002C0165"/>
    <w:rsid w:val="002C2A00"/>
    <w:rsid w:val="00315CDB"/>
    <w:rsid w:val="003240F5"/>
    <w:rsid w:val="00336315"/>
    <w:rsid w:val="00340268"/>
    <w:rsid w:val="00392009"/>
    <w:rsid w:val="003A7176"/>
    <w:rsid w:val="003B24C5"/>
    <w:rsid w:val="003C7D94"/>
    <w:rsid w:val="003E1027"/>
    <w:rsid w:val="003F4B6E"/>
    <w:rsid w:val="003F4F60"/>
    <w:rsid w:val="004022DE"/>
    <w:rsid w:val="00411626"/>
    <w:rsid w:val="00427309"/>
    <w:rsid w:val="00427761"/>
    <w:rsid w:val="0044106C"/>
    <w:rsid w:val="004444FA"/>
    <w:rsid w:val="00472A68"/>
    <w:rsid w:val="00475012"/>
    <w:rsid w:val="00485DBE"/>
    <w:rsid w:val="00493F68"/>
    <w:rsid w:val="004A095E"/>
    <w:rsid w:val="004A0D98"/>
    <w:rsid w:val="004A40CC"/>
    <w:rsid w:val="004A65C3"/>
    <w:rsid w:val="004C1E1B"/>
    <w:rsid w:val="004D4F27"/>
    <w:rsid w:val="004D7F4F"/>
    <w:rsid w:val="004F7434"/>
    <w:rsid w:val="005076F7"/>
    <w:rsid w:val="00554C77"/>
    <w:rsid w:val="00561221"/>
    <w:rsid w:val="00571E9B"/>
    <w:rsid w:val="0058595D"/>
    <w:rsid w:val="00586B53"/>
    <w:rsid w:val="005A1245"/>
    <w:rsid w:val="005A5A64"/>
    <w:rsid w:val="005B0235"/>
    <w:rsid w:val="005C552F"/>
    <w:rsid w:val="005E156A"/>
    <w:rsid w:val="005F70BC"/>
    <w:rsid w:val="00605428"/>
    <w:rsid w:val="00607844"/>
    <w:rsid w:val="00610FF1"/>
    <w:rsid w:val="006148AF"/>
    <w:rsid w:val="00642478"/>
    <w:rsid w:val="006519ED"/>
    <w:rsid w:val="00663F9A"/>
    <w:rsid w:val="0066645C"/>
    <w:rsid w:val="00676E8A"/>
    <w:rsid w:val="006A1430"/>
    <w:rsid w:val="006A1CA6"/>
    <w:rsid w:val="006E6C20"/>
    <w:rsid w:val="006F47A3"/>
    <w:rsid w:val="00702C27"/>
    <w:rsid w:val="00707F3E"/>
    <w:rsid w:val="007120D9"/>
    <w:rsid w:val="0071682B"/>
    <w:rsid w:val="00716E3A"/>
    <w:rsid w:val="00717302"/>
    <w:rsid w:val="0073288F"/>
    <w:rsid w:val="007424A8"/>
    <w:rsid w:val="00755822"/>
    <w:rsid w:val="007575E6"/>
    <w:rsid w:val="00761B98"/>
    <w:rsid w:val="007822C2"/>
    <w:rsid w:val="007A54FD"/>
    <w:rsid w:val="007A66C9"/>
    <w:rsid w:val="007C2232"/>
    <w:rsid w:val="007D795D"/>
    <w:rsid w:val="007F00B4"/>
    <w:rsid w:val="007F0568"/>
    <w:rsid w:val="007F10B3"/>
    <w:rsid w:val="008127D3"/>
    <w:rsid w:val="0081304D"/>
    <w:rsid w:val="00827493"/>
    <w:rsid w:val="00836E33"/>
    <w:rsid w:val="008444A6"/>
    <w:rsid w:val="00862C3F"/>
    <w:rsid w:val="008A1333"/>
    <w:rsid w:val="008B3FFC"/>
    <w:rsid w:val="008B5308"/>
    <w:rsid w:val="008C078D"/>
    <w:rsid w:val="008C33B8"/>
    <w:rsid w:val="008D7710"/>
    <w:rsid w:val="008F4052"/>
    <w:rsid w:val="009215A2"/>
    <w:rsid w:val="00925830"/>
    <w:rsid w:val="0094661E"/>
    <w:rsid w:val="009849EF"/>
    <w:rsid w:val="009917B5"/>
    <w:rsid w:val="00993E6F"/>
    <w:rsid w:val="009C0276"/>
    <w:rsid w:val="009D02AF"/>
    <w:rsid w:val="009E32C8"/>
    <w:rsid w:val="009F404B"/>
    <w:rsid w:val="009F5DBD"/>
    <w:rsid w:val="009F6644"/>
    <w:rsid w:val="00A07B6D"/>
    <w:rsid w:val="00A26E21"/>
    <w:rsid w:val="00A30BAC"/>
    <w:rsid w:val="00A348EA"/>
    <w:rsid w:val="00A350F2"/>
    <w:rsid w:val="00A5467E"/>
    <w:rsid w:val="00A672B7"/>
    <w:rsid w:val="00A67991"/>
    <w:rsid w:val="00AA7042"/>
    <w:rsid w:val="00AB7541"/>
    <w:rsid w:val="00AC1046"/>
    <w:rsid w:val="00AD0E12"/>
    <w:rsid w:val="00AE0F8B"/>
    <w:rsid w:val="00AF7BAB"/>
    <w:rsid w:val="00B05F85"/>
    <w:rsid w:val="00B26E38"/>
    <w:rsid w:val="00B35CAA"/>
    <w:rsid w:val="00B62CAA"/>
    <w:rsid w:val="00B64934"/>
    <w:rsid w:val="00B666CD"/>
    <w:rsid w:val="00B721D1"/>
    <w:rsid w:val="00B74429"/>
    <w:rsid w:val="00B81E3F"/>
    <w:rsid w:val="00BC1E19"/>
    <w:rsid w:val="00BD38C4"/>
    <w:rsid w:val="00BE24D9"/>
    <w:rsid w:val="00BE42D1"/>
    <w:rsid w:val="00BF04AC"/>
    <w:rsid w:val="00C07BB4"/>
    <w:rsid w:val="00C13BB4"/>
    <w:rsid w:val="00C17092"/>
    <w:rsid w:val="00C22A9E"/>
    <w:rsid w:val="00C23AEA"/>
    <w:rsid w:val="00C312C5"/>
    <w:rsid w:val="00C41301"/>
    <w:rsid w:val="00C47895"/>
    <w:rsid w:val="00C773CC"/>
    <w:rsid w:val="00C8335B"/>
    <w:rsid w:val="00CA3D60"/>
    <w:rsid w:val="00CE2ACE"/>
    <w:rsid w:val="00CF0C63"/>
    <w:rsid w:val="00CF5519"/>
    <w:rsid w:val="00CF6381"/>
    <w:rsid w:val="00D01875"/>
    <w:rsid w:val="00D0232C"/>
    <w:rsid w:val="00D07BC8"/>
    <w:rsid w:val="00D34DAE"/>
    <w:rsid w:val="00D462FA"/>
    <w:rsid w:val="00D509CD"/>
    <w:rsid w:val="00D51372"/>
    <w:rsid w:val="00D57901"/>
    <w:rsid w:val="00D66EDD"/>
    <w:rsid w:val="00D741B0"/>
    <w:rsid w:val="00D86D4C"/>
    <w:rsid w:val="00DD516D"/>
    <w:rsid w:val="00DE6AF8"/>
    <w:rsid w:val="00DF0192"/>
    <w:rsid w:val="00E0598A"/>
    <w:rsid w:val="00E21B48"/>
    <w:rsid w:val="00E30E06"/>
    <w:rsid w:val="00E316D5"/>
    <w:rsid w:val="00E54B60"/>
    <w:rsid w:val="00E55D86"/>
    <w:rsid w:val="00E611ED"/>
    <w:rsid w:val="00E63230"/>
    <w:rsid w:val="00E74135"/>
    <w:rsid w:val="00EA59B2"/>
    <w:rsid w:val="00EB0036"/>
    <w:rsid w:val="00EB1B67"/>
    <w:rsid w:val="00EB3DD4"/>
    <w:rsid w:val="00EB43E5"/>
    <w:rsid w:val="00EB62C2"/>
    <w:rsid w:val="00EB762D"/>
    <w:rsid w:val="00EB763E"/>
    <w:rsid w:val="00F0032A"/>
    <w:rsid w:val="00F10F18"/>
    <w:rsid w:val="00F11A38"/>
    <w:rsid w:val="00F2416F"/>
    <w:rsid w:val="00F46AD4"/>
    <w:rsid w:val="00F477D6"/>
    <w:rsid w:val="00F51FE6"/>
    <w:rsid w:val="00F62C18"/>
    <w:rsid w:val="00F856B5"/>
    <w:rsid w:val="00F86CF4"/>
    <w:rsid w:val="00F92A91"/>
    <w:rsid w:val="00FA35A2"/>
    <w:rsid w:val="00FB177A"/>
    <w:rsid w:val="00FC1CB6"/>
    <w:rsid w:val="00FC31A8"/>
    <w:rsid w:val="00FC3DAD"/>
    <w:rsid w:val="00FC4159"/>
    <w:rsid w:val="00FD031F"/>
    <w:rsid w:val="00FD1BCB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6FE0"/>
  <w15:docId w15:val="{F70D2C7D-9C2A-4093-BF2A-26D5A42D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C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C773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917B5"/>
    <w:rPr>
      <w:color w:val="0000FF"/>
      <w:u w:val="single"/>
    </w:rPr>
  </w:style>
  <w:style w:type="character" w:styleId="a4">
    <w:name w:val="Strong"/>
    <w:basedOn w:val="a0"/>
    <w:uiPriority w:val="22"/>
    <w:qFormat/>
    <w:rsid w:val="009917B5"/>
    <w:rPr>
      <w:b/>
      <w:bCs/>
      <w:sz w:val="24"/>
      <w:szCs w:val="24"/>
      <w:bdr w:val="none" w:sz="0" w:space="0" w:color="auto" w:frame="1"/>
      <w:vertAlign w:val="baseline"/>
    </w:rPr>
  </w:style>
  <w:style w:type="character" w:styleId="a5">
    <w:name w:val="FollowedHyperlink"/>
    <w:basedOn w:val="a0"/>
    <w:uiPriority w:val="99"/>
    <w:semiHidden/>
    <w:unhideWhenUsed/>
    <w:rsid w:val="009917B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2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E32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32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32C8"/>
    <w:rPr>
      <w:rFonts w:ascii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32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32C8"/>
    <w:rPr>
      <w:rFonts w:ascii="Calibri" w:hAnsi="Calibri" w:cs="Times New Roman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27B6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7B6B"/>
    <w:rPr>
      <w:rFonts w:ascii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7B6B"/>
    <w:rPr>
      <w:vertAlign w:val="superscript"/>
    </w:rPr>
  </w:style>
  <w:style w:type="table" w:styleId="af0">
    <w:name w:val="Table Grid"/>
    <w:basedOn w:val="a1"/>
    <w:uiPriority w:val="59"/>
    <w:rsid w:val="00AA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4AB70F58375740A4428BF2B8D3980F" ma:contentTypeVersion="0" ma:contentTypeDescription="Создание документа." ma:contentTypeScope="" ma:versionID="e17fbf005c18c8bbd6234ba910657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CCBA8-30CF-4770-BF98-0328DEE0490C}"/>
</file>

<file path=customXml/itemProps2.xml><?xml version="1.0" encoding="utf-8"?>
<ds:datastoreItem xmlns:ds="http://schemas.openxmlformats.org/officeDocument/2006/customXml" ds:itemID="{F9395CC8-FADF-4FB3-BCFD-05D52C965B9D}"/>
</file>

<file path=customXml/itemProps3.xml><?xml version="1.0" encoding="utf-8"?>
<ds:datastoreItem xmlns:ds="http://schemas.openxmlformats.org/officeDocument/2006/customXml" ds:itemID="{7B623AF9-7D01-4372-997A-97C933F07CE4}"/>
</file>

<file path=customXml/itemProps4.xml><?xml version="1.0" encoding="utf-8"?>
<ds:datastoreItem xmlns:ds="http://schemas.openxmlformats.org/officeDocument/2006/customXml" ds:itemID="{F08731AA-6C19-43CF-8931-7714CB8BB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"OEK"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Чекулаева Ольга Борисовна</dc:creator>
  <cp:lastModifiedBy>Марфина Татьяна Сергеевна</cp:lastModifiedBy>
  <cp:revision>8</cp:revision>
  <cp:lastPrinted>2021-06-07T12:38:00Z</cp:lastPrinted>
  <dcterms:created xsi:type="dcterms:W3CDTF">2024-07-24T11:49:00Z</dcterms:created>
  <dcterms:modified xsi:type="dcterms:W3CDTF">2024-07-29T11:02:00Z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0x010100A24AB70F58375740A4428BF2B8D3980F</vt:lpwstr>
  </property>
</Properties>
</file>